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CB7DD" w14:textId="77777777" w:rsidR="002E5544" w:rsidRPr="00E6351C" w:rsidRDefault="002E5544">
      <w:pPr>
        <w:autoSpaceDE w:val="0"/>
        <w:autoSpaceDN w:val="0"/>
        <w:adjustRightInd w:val="0"/>
        <w:rPr>
          <w:sz w:val="20"/>
          <w:szCs w:val="24"/>
        </w:rPr>
      </w:pPr>
      <w:bookmarkStart w:id="0" w:name="_GoBack"/>
      <w:bookmarkEnd w:id="0"/>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446"/>
      </w:tblGrid>
      <w:tr w:rsidR="002E5544" w:rsidRPr="00E6351C" w14:paraId="6B2CB7DF" w14:textId="77777777">
        <w:tc>
          <w:tcPr>
            <w:tcW w:w="8446" w:type="dxa"/>
            <w:tcBorders>
              <w:top w:val="single" w:sz="18" w:space="0" w:color="auto"/>
            </w:tcBorders>
          </w:tcPr>
          <w:p w14:paraId="6B2CB7DE" w14:textId="77777777" w:rsidR="002E5544" w:rsidRPr="00E6351C" w:rsidRDefault="002E5544">
            <w:pPr>
              <w:numPr>
                <w:ilvl w:val="0"/>
                <w:numId w:val="1"/>
              </w:numPr>
              <w:autoSpaceDE w:val="0"/>
              <w:autoSpaceDN w:val="0"/>
              <w:adjustRightInd w:val="0"/>
              <w:spacing w:before="120"/>
              <w:ind w:left="426"/>
              <w:rPr>
                <w:b/>
                <w:sz w:val="24"/>
                <w:szCs w:val="24"/>
              </w:rPr>
            </w:pPr>
            <w:r w:rsidRPr="00E6351C">
              <w:rPr>
                <w:b/>
                <w:sz w:val="24"/>
                <w:szCs w:val="24"/>
              </w:rPr>
              <w:t>INTRODUCTION TO GENERAL REQUIREMENTS</w:t>
            </w:r>
          </w:p>
        </w:tc>
      </w:tr>
      <w:tr w:rsidR="002E5544" w:rsidRPr="00E6351C" w14:paraId="6B2CB7E1" w14:textId="77777777">
        <w:tc>
          <w:tcPr>
            <w:tcW w:w="8446" w:type="dxa"/>
            <w:tcBorders>
              <w:bottom w:val="single" w:sz="18" w:space="0" w:color="auto"/>
            </w:tcBorders>
          </w:tcPr>
          <w:p w14:paraId="6B2CB7E0" w14:textId="77777777" w:rsidR="002E5544" w:rsidRPr="00E6351C" w:rsidRDefault="002E5544" w:rsidP="0051213F">
            <w:pPr>
              <w:autoSpaceDE w:val="0"/>
              <w:autoSpaceDN w:val="0"/>
              <w:adjustRightInd w:val="0"/>
              <w:spacing w:before="120" w:after="120"/>
              <w:jc w:val="both"/>
              <w:rPr>
                <w:sz w:val="20"/>
                <w:szCs w:val="24"/>
              </w:rPr>
            </w:pPr>
            <w:r w:rsidRPr="00E6351C">
              <w:rPr>
                <w:sz w:val="20"/>
                <w:szCs w:val="24"/>
              </w:rPr>
              <w:t>General rules apply related to health, safety, security and the environment (HSSE) for every site or workshop of KPNWE, irrespective of the tasks the workers are responsible for. These rules must always be respected. If local law are stricter than the requirements of KPNWE, then the st</w:t>
            </w:r>
            <w:r w:rsidR="0017116F">
              <w:rPr>
                <w:sz w:val="20"/>
                <w:szCs w:val="24"/>
              </w:rPr>
              <w:t>ricter rules must be respected.</w:t>
            </w:r>
          </w:p>
        </w:tc>
      </w:tr>
    </w:tbl>
    <w:p w14:paraId="6B2CB7E2" w14:textId="77777777" w:rsidR="002E5544" w:rsidRPr="00E6351C" w:rsidRDefault="002E5544">
      <w:pPr>
        <w:autoSpaceDE w:val="0"/>
        <w:autoSpaceDN w:val="0"/>
        <w:adjustRightInd w:val="0"/>
        <w:rPr>
          <w:sz w:val="20"/>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E5544" w:rsidRPr="00E6351C" w14:paraId="6B2CB7E4" w14:textId="77777777">
        <w:tc>
          <w:tcPr>
            <w:tcW w:w="8446" w:type="dxa"/>
            <w:gridSpan w:val="2"/>
            <w:tcBorders>
              <w:top w:val="single" w:sz="18" w:space="0" w:color="auto"/>
              <w:bottom w:val="nil"/>
            </w:tcBorders>
          </w:tcPr>
          <w:p w14:paraId="6B2CB7E3" w14:textId="77777777" w:rsidR="002E5544" w:rsidRPr="00E6351C" w:rsidRDefault="002E5544">
            <w:pPr>
              <w:numPr>
                <w:ilvl w:val="0"/>
                <w:numId w:val="1"/>
              </w:numPr>
              <w:autoSpaceDE w:val="0"/>
              <w:autoSpaceDN w:val="0"/>
              <w:adjustRightInd w:val="0"/>
              <w:spacing w:before="120"/>
              <w:ind w:left="426"/>
              <w:rPr>
                <w:b/>
                <w:sz w:val="24"/>
                <w:szCs w:val="24"/>
              </w:rPr>
            </w:pPr>
            <w:r w:rsidRPr="00E6351C">
              <w:rPr>
                <w:b/>
                <w:color w:val="000000"/>
                <w:sz w:val="24"/>
                <w:szCs w:val="24"/>
              </w:rPr>
              <w:t>GENERAL HEALTH &amp; SAFETY REQUIREMENTS (</w:t>
            </w:r>
            <w:r w:rsidRPr="00E6351C">
              <w:rPr>
                <w:b/>
                <w:color w:val="0070C0"/>
                <w:sz w:val="24"/>
                <w:szCs w:val="24"/>
              </w:rPr>
              <w:t>HS</w:t>
            </w:r>
            <w:r w:rsidRPr="00E6351C">
              <w:rPr>
                <w:b/>
                <w:color w:val="000000"/>
                <w:sz w:val="20"/>
                <w:szCs w:val="24"/>
              </w:rPr>
              <w:t>SE</w:t>
            </w:r>
            <w:r w:rsidRPr="00E6351C">
              <w:rPr>
                <w:b/>
                <w:color w:val="000000"/>
                <w:sz w:val="24"/>
                <w:szCs w:val="24"/>
              </w:rPr>
              <w:t>)</w:t>
            </w:r>
          </w:p>
        </w:tc>
      </w:tr>
      <w:tr w:rsidR="002E5544" w:rsidRPr="00E6351C" w14:paraId="6B2CB7E7" w14:textId="77777777">
        <w:tc>
          <w:tcPr>
            <w:tcW w:w="8446" w:type="dxa"/>
            <w:gridSpan w:val="2"/>
            <w:tcBorders>
              <w:top w:val="nil"/>
              <w:bottom w:val="nil"/>
            </w:tcBorders>
          </w:tcPr>
          <w:p w14:paraId="6B2CB7E5"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7E6" w14:textId="77777777" w:rsidR="002E5544" w:rsidRPr="00E6351C" w:rsidRDefault="002E5544">
            <w:pPr>
              <w:autoSpaceDE w:val="0"/>
              <w:autoSpaceDN w:val="0"/>
              <w:adjustRightInd w:val="0"/>
              <w:spacing w:before="60"/>
              <w:jc w:val="right"/>
              <w:rPr>
                <w:sz w:val="20"/>
                <w:szCs w:val="24"/>
              </w:rPr>
            </w:pPr>
          </w:p>
        </w:tc>
      </w:tr>
      <w:tr w:rsidR="002E5544" w:rsidRPr="00E6351C" w14:paraId="6B2CB7EA" w14:textId="77777777">
        <w:tc>
          <w:tcPr>
            <w:tcW w:w="8046" w:type="dxa"/>
            <w:tcBorders>
              <w:top w:val="nil"/>
              <w:bottom w:val="nil"/>
            </w:tcBorders>
          </w:tcPr>
          <w:p w14:paraId="6B2CB7E8" w14:textId="77777777" w:rsidR="002E5544" w:rsidRPr="00E6351C" w:rsidRDefault="00B6287B">
            <w:pPr>
              <w:numPr>
                <w:ilvl w:val="0"/>
                <w:numId w:val="2"/>
              </w:numPr>
              <w:autoSpaceDE w:val="0"/>
              <w:autoSpaceDN w:val="0"/>
              <w:adjustRightInd w:val="0"/>
              <w:spacing w:before="120" w:after="120"/>
              <w:ind w:left="714" w:hanging="357"/>
              <w:rPr>
                <w:b/>
                <w:sz w:val="20"/>
                <w:szCs w:val="24"/>
              </w:rPr>
            </w:pPr>
            <w:r>
              <w:rPr>
                <w:noProof/>
                <w:snapToGrid/>
                <w:lang w:eastAsia="en-GB"/>
              </w:rPr>
              <w:drawing>
                <wp:anchor distT="0" distB="0" distL="114300" distR="114300" simplePos="0" relativeHeight="251650048" behindDoc="0" locked="0" layoutInCell="1" allowOverlap="1" wp14:anchorId="6B2CB960" wp14:editId="6B2CB961">
                  <wp:simplePos x="0" y="0"/>
                  <wp:positionH relativeFrom="column">
                    <wp:posOffset>4524375</wp:posOffset>
                  </wp:positionH>
                  <wp:positionV relativeFrom="paragraph">
                    <wp:posOffset>167640</wp:posOffset>
                  </wp:positionV>
                  <wp:extent cx="410210" cy="410210"/>
                  <wp:effectExtent l="0" t="0" r="0"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21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b/>
                <w:sz w:val="20"/>
                <w:szCs w:val="24"/>
              </w:rPr>
              <w:t>SMOKING</w:t>
            </w:r>
          </w:p>
        </w:tc>
        <w:tc>
          <w:tcPr>
            <w:tcW w:w="400" w:type="dxa"/>
            <w:tcBorders>
              <w:top w:val="single" w:sz="18" w:space="0" w:color="auto"/>
              <w:bottom w:val="single" w:sz="18" w:space="0" w:color="auto"/>
            </w:tcBorders>
          </w:tcPr>
          <w:p w14:paraId="6B2CB7E9" w14:textId="77777777" w:rsidR="002E5544" w:rsidRPr="00E6351C" w:rsidRDefault="002E5544">
            <w:pPr>
              <w:autoSpaceDE w:val="0"/>
              <w:autoSpaceDN w:val="0"/>
              <w:adjustRightInd w:val="0"/>
              <w:rPr>
                <w:sz w:val="20"/>
                <w:szCs w:val="24"/>
              </w:rPr>
            </w:pPr>
          </w:p>
        </w:tc>
      </w:tr>
      <w:tr w:rsidR="002E5544" w:rsidRPr="00E6351C" w14:paraId="6B2CB7ED" w14:textId="77777777">
        <w:tc>
          <w:tcPr>
            <w:tcW w:w="8046" w:type="dxa"/>
            <w:tcBorders>
              <w:top w:val="nil"/>
              <w:bottom w:val="nil"/>
              <w:right w:val="nil"/>
            </w:tcBorders>
          </w:tcPr>
          <w:p w14:paraId="6B2CB7EB" w14:textId="77777777" w:rsidR="002E5544" w:rsidRPr="00E6351C" w:rsidRDefault="002E5544">
            <w:pPr>
              <w:numPr>
                <w:ilvl w:val="1"/>
                <w:numId w:val="3"/>
              </w:numPr>
              <w:autoSpaceDE w:val="0"/>
              <w:autoSpaceDN w:val="0"/>
              <w:adjustRightInd w:val="0"/>
              <w:rPr>
                <w:sz w:val="20"/>
                <w:szCs w:val="24"/>
              </w:rPr>
            </w:pPr>
            <w:r w:rsidRPr="00E6351C">
              <w:rPr>
                <w:sz w:val="20"/>
                <w:szCs w:val="24"/>
              </w:rPr>
              <w:t>always prohibited in the workplace and on construction sites</w:t>
            </w:r>
          </w:p>
        </w:tc>
        <w:tc>
          <w:tcPr>
            <w:tcW w:w="400" w:type="dxa"/>
            <w:tcBorders>
              <w:top w:val="single" w:sz="18" w:space="0" w:color="auto"/>
              <w:left w:val="nil"/>
              <w:bottom w:val="nil"/>
            </w:tcBorders>
          </w:tcPr>
          <w:p w14:paraId="6B2CB7EC" w14:textId="77777777" w:rsidR="002E5544" w:rsidRPr="00E6351C" w:rsidRDefault="002E5544">
            <w:pPr>
              <w:autoSpaceDE w:val="0"/>
              <w:autoSpaceDN w:val="0"/>
              <w:adjustRightInd w:val="0"/>
              <w:rPr>
                <w:sz w:val="20"/>
                <w:szCs w:val="24"/>
              </w:rPr>
            </w:pPr>
          </w:p>
        </w:tc>
      </w:tr>
      <w:tr w:rsidR="002E5544" w:rsidRPr="00E6351C" w14:paraId="6B2CB7F0" w14:textId="77777777">
        <w:tc>
          <w:tcPr>
            <w:tcW w:w="8046" w:type="dxa"/>
            <w:tcBorders>
              <w:top w:val="nil"/>
              <w:bottom w:val="nil"/>
              <w:right w:val="nil"/>
            </w:tcBorders>
          </w:tcPr>
          <w:p w14:paraId="6B2CB7EE"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7EF" w14:textId="77777777" w:rsidR="002E5544" w:rsidRPr="00E6351C" w:rsidRDefault="002E5544">
            <w:pPr>
              <w:autoSpaceDE w:val="0"/>
              <w:autoSpaceDN w:val="0"/>
              <w:adjustRightInd w:val="0"/>
              <w:rPr>
                <w:sz w:val="20"/>
                <w:szCs w:val="24"/>
              </w:rPr>
            </w:pPr>
          </w:p>
        </w:tc>
      </w:tr>
      <w:tr w:rsidR="002E5544" w:rsidRPr="00E6351C" w14:paraId="6B2CB7F3" w14:textId="77777777">
        <w:tc>
          <w:tcPr>
            <w:tcW w:w="8046" w:type="dxa"/>
            <w:tcBorders>
              <w:top w:val="nil"/>
              <w:bottom w:val="nil"/>
            </w:tcBorders>
          </w:tcPr>
          <w:p w14:paraId="6B2CB7F1" w14:textId="77777777" w:rsidR="002E5544" w:rsidRPr="00E6351C" w:rsidRDefault="00B6287B">
            <w:pPr>
              <w:numPr>
                <w:ilvl w:val="0"/>
                <w:numId w:val="2"/>
              </w:numPr>
              <w:autoSpaceDE w:val="0"/>
              <w:autoSpaceDN w:val="0"/>
              <w:adjustRightInd w:val="0"/>
              <w:spacing w:before="120" w:after="120"/>
              <w:ind w:left="714" w:hanging="357"/>
              <w:rPr>
                <w:b/>
                <w:sz w:val="20"/>
                <w:szCs w:val="24"/>
              </w:rPr>
            </w:pPr>
            <w:r>
              <w:rPr>
                <w:noProof/>
                <w:snapToGrid/>
                <w:lang w:eastAsia="en-GB"/>
              </w:rPr>
              <w:drawing>
                <wp:anchor distT="0" distB="0" distL="114300" distR="114300" simplePos="0" relativeHeight="251651072" behindDoc="0" locked="0" layoutInCell="1" allowOverlap="1" wp14:anchorId="6B2CB962" wp14:editId="6B2CB963">
                  <wp:simplePos x="0" y="0"/>
                  <wp:positionH relativeFrom="column">
                    <wp:posOffset>4562475</wp:posOffset>
                  </wp:positionH>
                  <wp:positionV relativeFrom="paragraph">
                    <wp:posOffset>152400</wp:posOffset>
                  </wp:positionV>
                  <wp:extent cx="372110" cy="37211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b/>
                <w:sz w:val="20"/>
                <w:szCs w:val="24"/>
              </w:rPr>
              <w:t>DRUGS &amp; ALCOHOL</w:t>
            </w:r>
          </w:p>
        </w:tc>
        <w:tc>
          <w:tcPr>
            <w:tcW w:w="400" w:type="dxa"/>
            <w:tcBorders>
              <w:top w:val="single" w:sz="18" w:space="0" w:color="auto"/>
              <w:bottom w:val="single" w:sz="18" w:space="0" w:color="auto"/>
            </w:tcBorders>
          </w:tcPr>
          <w:p w14:paraId="6B2CB7F2" w14:textId="77777777" w:rsidR="002E5544" w:rsidRPr="00E6351C" w:rsidRDefault="002E5544">
            <w:pPr>
              <w:autoSpaceDE w:val="0"/>
              <w:autoSpaceDN w:val="0"/>
              <w:adjustRightInd w:val="0"/>
              <w:spacing w:before="120" w:after="120"/>
              <w:rPr>
                <w:sz w:val="20"/>
                <w:szCs w:val="24"/>
              </w:rPr>
            </w:pPr>
          </w:p>
        </w:tc>
      </w:tr>
      <w:tr w:rsidR="002E5544" w:rsidRPr="00E6351C" w14:paraId="6B2CB7F7" w14:textId="77777777">
        <w:tc>
          <w:tcPr>
            <w:tcW w:w="8046" w:type="dxa"/>
            <w:tcBorders>
              <w:top w:val="nil"/>
              <w:bottom w:val="nil"/>
              <w:right w:val="nil"/>
            </w:tcBorders>
          </w:tcPr>
          <w:p w14:paraId="6B2CB7F4" w14:textId="77777777" w:rsidR="002E5544" w:rsidRPr="00E6351C" w:rsidRDefault="00B6287B">
            <w:pPr>
              <w:numPr>
                <w:ilvl w:val="1"/>
                <w:numId w:val="3"/>
              </w:numPr>
              <w:autoSpaceDE w:val="0"/>
              <w:autoSpaceDN w:val="0"/>
              <w:adjustRightInd w:val="0"/>
              <w:rPr>
                <w:color w:val="000000"/>
                <w:sz w:val="20"/>
                <w:szCs w:val="24"/>
              </w:rPr>
            </w:pPr>
            <w:r>
              <w:rPr>
                <w:noProof/>
                <w:snapToGrid/>
                <w:lang w:eastAsia="en-GB"/>
              </w:rPr>
              <w:drawing>
                <wp:anchor distT="0" distB="0" distL="114300" distR="114300" simplePos="0" relativeHeight="251649024" behindDoc="0" locked="0" layoutInCell="1" allowOverlap="1" wp14:anchorId="6B2CB964" wp14:editId="6B2CB965">
                  <wp:simplePos x="0" y="0"/>
                  <wp:positionH relativeFrom="column">
                    <wp:posOffset>71120</wp:posOffset>
                  </wp:positionH>
                  <wp:positionV relativeFrom="paragraph">
                    <wp:posOffset>74295</wp:posOffset>
                  </wp:positionV>
                  <wp:extent cx="481330" cy="48133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sz w:val="20"/>
                <w:szCs w:val="24"/>
              </w:rPr>
              <w:t>Drugs and alcohol are prohibited at all times in the workplace.</w:t>
            </w:r>
          </w:p>
          <w:p w14:paraId="6B2CB7F5" w14:textId="77777777" w:rsidR="002E5544" w:rsidRPr="00E6351C" w:rsidRDefault="002E5544">
            <w:pPr>
              <w:numPr>
                <w:ilvl w:val="1"/>
                <w:numId w:val="3"/>
              </w:numPr>
              <w:autoSpaceDE w:val="0"/>
              <w:autoSpaceDN w:val="0"/>
              <w:adjustRightInd w:val="0"/>
              <w:rPr>
                <w:sz w:val="20"/>
                <w:szCs w:val="24"/>
              </w:rPr>
            </w:pPr>
            <w:r w:rsidRPr="00E6351C">
              <w:rPr>
                <w:color w:val="000000"/>
                <w:sz w:val="20"/>
                <w:szCs w:val="24"/>
              </w:rPr>
              <w:t>Employees are not permitted to appear drunk or under the influence of narcotics  and drugs in the workplace - when this happens they must immediately be removed from the workplace.</w:t>
            </w:r>
          </w:p>
        </w:tc>
        <w:tc>
          <w:tcPr>
            <w:tcW w:w="400" w:type="dxa"/>
            <w:tcBorders>
              <w:top w:val="single" w:sz="18" w:space="0" w:color="auto"/>
              <w:left w:val="nil"/>
              <w:bottom w:val="nil"/>
            </w:tcBorders>
          </w:tcPr>
          <w:p w14:paraId="6B2CB7F6" w14:textId="77777777" w:rsidR="002E5544" w:rsidRPr="00E6351C" w:rsidRDefault="002E5544">
            <w:pPr>
              <w:autoSpaceDE w:val="0"/>
              <w:autoSpaceDN w:val="0"/>
              <w:adjustRightInd w:val="0"/>
              <w:rPr>
                <w:sz w:val="20"/>
                <w:szCs w:val="24"/>
              </w:rPr>
            </w:pPr>
          </w:p>
        </w:tc>
      </w:tr>
      <w:tr w:rsidR="002E5544" w:rsidRPr="00E6351C" w14:paraId="6B2CB7FA" w14:textId="77777777">
        <w:tc>
          <w:tcPr>
            <w:tcW w:w="8046" w:type="dxa"/>
            <w:tcBorders>
              <w:top w:val="nil"/>
              <w:bottom w:val="nil"/>
              <w:right w:val="nil"/>
            </w:tcBorders>
          </w:tcPr>
          <w:p w14:paraId="6B2CB7F8"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7F9" w14:textId="77777777" w:rsidR="002E5544" w:rsidRPr="00E6351C" w:rsidRDefault="002E5544">
            <w:pPr>
              <w:autoSpaceDE w:val="0"/>
              <w:autoSpaceDN w:val="0"/>
              <w:adjustRightInd w:val="0"/>
              <w:rPr>
                <w:sz w:val="20"/>
                <w:szCs w:val="24"/>
              </w:rPr>
            </w:pPr>
          </w:p>
        </w:tc>
      </w:tr>
      <w:tr w:rsidR="002E5544" w:rsidRPr="00E6351C" w14:paraId="6B2CB7FD" w14:textId="77777777">
        <w:tc>
          <w:tcPr>
            <w:tcW w:w="8046" w:type="dxa"/>
            <w:tcBorders>
              <w:top w:val="nil"/>
              <w:bottom w:val="nil"/>
            </w:tcBorders>
          </w:tcPr>
          <w:p w14:paraId="6B2CB7FB" w14:textId="77777777" w:rsidR="002E5544" w:rsidRPr="00E6351C" w:rsidRDefault="002E5544">
            <w:pPr>
              <w:numPr>
                <w:ilvl w:val="0"/>
                <w:numId w:val="2"/>
              </w:numPr>
              <w:autoSpaceDE w:val="0"/>
              <w:autoSpaceDN w:val="0"/>
              <w:adjustRightInd w:val="0"/>
              <w:spacing w:before="120" w:after="120"/>
              <w:ind w:left="714" w:hanging="357"/>
              <w:rPr>
                <w:b/>
                <w:sz w:val="20"/>
                <w:szCs w:val="24"/>
              </w:rPr>
            </w:pPr>
            <w:r w:rsidRPr="00E6351C">
              <w:rPr>
                <w:b/>
                <w:sz w:val="20"/>
                <w:szCs w:val="24"/>
              </w:rPr>
              <w:t>PROTECTIVE EQUIPMENT</w:t>
            </w:r>
            <w:r w:rsidR="00B3445B">
              <w:rPr>
                <w:b/>
                <w:sz w:val="20"/>
                <w:szCs w:val="24"/>
              </w:rPr>
              <w:t xml:space="preserve"> &amp; CLOTHING</w:t>
            </w:r>
          </w:p>
        </w:tc>
        <w:tc>
          <w:tcPr>
            <w:tcW w:w="400" w:type="dxa"/>
            <w:tcBorders>
              <w:top w:val="single" w:sz="18" w:space="0" w:color="auto"/>
              <w:bottom w:val="single" w:sz="18" w:space="0" w:color="auto"/>
            </w:tcBorders>
          </w:tcPr>
          <w:p w14:paraId="6B2CB7FC" w14:textId="77777777" w:rsidR="002E5544" w:rsidRPr="00E6351C" w:rsidRDefault="002E5544">
            <w:pPr>
              <w:autoSpaceDE w:val="0"/>
              <w:autoSpaceDN w:val="0"/>
              <w:adjustRightInd w:val="0"/>
              <w:rPr>
                <w:sz w:val="20"/>
                <w:szCs w:val="24"/>
              </w:rPr>
            </w:pPr>
          </w:p>
        </w:tc>
      </w:tr>
      <w:tr w:rsidR="002E5544" w:rsidRPr="00E6351C" w14:paraId="6B2CB802" w14:textId="77777777">
        <w:tc>
          <w:tcPr>
            <w:tcW w:w="8046" w:type="dxa"/>
            <w:tcBorders>
              <w:top w:val="nil"/>
              <w:bottom w:val="nil"/>
              <w:right w:val="nil"/>
            </w:tcBorders>
          </w:tcPr>
          <w:p w14:paraId="6B2CB7FE" w14:textId="77777777" w:rsidR="002E5544" w:rsidRPr="00111E00" w:rsidRDefault="00B3445B">
            <w:pPr>
              <w:numPr>
                <w:ilvl w:val="1"/>
                <w:numId w:val="3"/>
              </w:numPr>
              <w:autoSpaceDE w:val="0"/>
              <w:autoSpaceDN w:val="0"/>
              <w:adjustRightInd w:val="0"/>
              <w:rPr>
                <w:sz w:val="20"/>
                <w:szCs w:val="24"/>
              </w:rPr>
            </w:pPr>
            <w:r w:rsidRPr="00111E00">
              <w:rPr>
                <w:noProof/>
                <w:snapToGrid/>
                <w:lang w:eastAsia="en-GB"/>
              </w:rPr>
              <w:drawing>
                <wp:anchor distT="0" distB="0" distL="114300" distR="114300" simplePos="0" relativeHeight="251652096" behindDoc="0" locked="0" layoutInCell="1" allowOverlap="1" wp14:anchorId="6B2CB966" wp14:editId="6B2CB967">
                  <wp:simplePos x="0" y="0"/>
                  <wp:positionH relativeFrom="column">
                    <wp:posOffset>4715510</wp:posOffset>
                  </wp:positionH>
                  <wp:positionV relativeFrom="paragraph">
                    <wp:posOffset>46355</wp:posOffset>
                  </wp:positionV>
                  <wp:extent cx="428625" cy="989330"/>
                  <wp:effectExtent l="0" t="0" r="9525" b="1270"/>
                  <wp:wrapNone/>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111E00">
              <w:rPr>
                <w:sz w:val="20"/>
                <w:szCs w:val="24"/>
              </w:rPr>
              <w:t xml:space="preserve">always wear the recommended or required protective equipment </w:t>
            </w:r>
            <w:r w:rsidR="002E5544" w:rsidRPr="00111E00">
              <w:rPr>
                <w:sz w:val="20"/>
                <w:szCs w:val="24"/>
              </w:rPr>
              <w:br/>
              <w:t>before entering the site</w:t>
            </w:r>
          </w:p>
          <w:p w14:paraId="6B2CB7FF" w14:textId="77777777" w:rsidR="002E5544" w:rsidRPr="00111E00" w:rsidRDefault="002E5544">
            <w:pPr>
              <w:numPr>
                <w:ilvl w:val="1"/>
                <w:numId w:val="3"/>
              </w:numPr>
              <w:autoSpaceDE w:val="0"/>
              <w:autoSpaceDN w:val="0"/>
              <w:adjustRightInd w:val="0"/>
              <w:rPr>
                <w:sz w:val="20"/>
                <w:szCs w:val="24"/>
              </w:rPr>
            </w:pPr>
            <w:r w:rsidRPr="00111E00">
              <w:rPr>
                <w:sz w:val="20"/>
                <w:szCs w:val="24"/>
              </w:rPr>
              <w:t xml:space="preserve">wear additional protective equipment when required for the task </w:t>
            </w:r>
            <w:r w:rsidRPr="00111E00">
              <w:rPr>
                <w:sz w:val="20"/>
                <w:szCs w:val="24"/>
              </w:rPr>
              <w:br/>
              <w:t>(see other prevention indexes)</w:t>
            </w:r>
          </w:p>
          <w:p w14:paraId="6B2CB800" w14:textId="77777777" w:rsidR="00B3445B" w:rsidRPr="00111E00" w:rsidRDefault="00B3445B" w:rsidP="00B3445B">
            <w:pPr>
              <w:numPr>
                <w:ilvl w:val="1"/>
                <w:numId w:val="3"/>
              </w:numPr>
              <w:autoSpaceDE w:val="0"/>
              <w:autoSpaceDN w:val="0"/>
              <w:adjustRightInd w:val="0"/>
              <w:rPr>
                <w:sz w:val="20"/>
                <w:szCs w:val="24"/>
              </w:rPr>
            </w:pPr>
            <w:r w:rsidRPr="00111E00">
              <w:rPr>
                <w:sz w:val="20"/>
                <w:szCs w:val="24"/>
              </w:rPr>
              <w:t xml:space="preserve">clothing suited to the weather conditions and the nature of the </w:t>
            </w:r>
            <w:r w:rsidRPr="00111E00">
              <w:rPr>
                <w:sz w:val="20"/>
                <w:szCs w:val="24"/>
              </w:rPr>
              <w:br/>
              <w:t xml:space="preserve">work, e.g. no loose clothing while working with equipment with </w:t>
            </w:r>
            <w:r w:rsidRPr="00111E00">
              <w:rPr>
                <w:sz w:val="20"/>
                <w:szCs w:val="24"/>
              </w:rPr>
              <w:br/>
              <w:t>moving parts, warm clothing in winter, ...</w:t>
            </w:r>
          </w:p>
        </w:tc>
        <w:tc>
          <w:tcPr>
            <w:tcW w:w="400" w:type="dxa"/>
            <w:tcBorders>
              <w:top w:val="single" w:sz="18" w:space="0" w:color="auto"/>
              <w:left w:val="nil"/>
              <w:bottom w:val="nil"/>
            </w:tcBorders>
          </w:tcPr>
          <w:p w14:paraId="6B2CB801" w14:textId="77777777" w:rsidR="002E5544" w:rsidRPr="00E6351C" w:rsidRDefault="002E5544">
            <w:pPr>
              <w:autoSpaceDE w:val="0"/>
              <w:autoSpaceDN w:val="0"/>
              <w:adjustRightInd w:val="0"/>
              <w:rPr>
                <w:sz w:val="20"/>
                <w:szCs w:val="24"/>
              </w:rPr>
            </w:pPr>
          </w:p>
        </w:tc>
      </w:tr>
      <w:tr w:rsidR="002E5544" w:rsidRPr="00E6351C" w14:paraId="6B2CB805" w14:textId="77777777">
        <w:tc>
          <w:tcPr>
            <w:tcW w:w="8046" w:type="dxa"/>
            <w:tcBorders>
              <w:top w:val="nil"/>
              <w:bottom w:val="nil"/>
              <w:right w:val="nil"/>
            </w:tcBorders>
          </w:tcPr>
          <w:p w14:paraId="6B2CB803" w14:textId="77777777" w:rsidR="002E5544" w:rsidRPr="00E6351C" w:rsidRDefault="002E5544">
            <w:pPr>
              <w:autoSpaceDE w:val="0"/>
              <w:autoSpaceDN w:val="0"/>
              <w:adjustRightInd w:val="0"/>
              <w:ind w:left="1080" w:hanging="360"/>
              <w:rPr>
                <w:sz w:val="20"/>
                <w:szCs w:val="24"/>
              </w:rPr>
            </w:pPr>
          </w:p>
        </w:tc>
        <w:tc>
          <w:tcPr>
            <w:tcW w:w="400" w:type="dxa"/>
            <w:tcBorders>
              <w:top w:val="nil"/>
              <w:left w:val="nil"/>
              <w:bottom w:val="single" w:sz="18" w:space="0" w:color="auto"/>
            </w:tcBorders>
          </w:tcPr>
          <w:p w14:paraId="6B2CB804" w14:textId="77777777" w:rsidR="002E5544" w:rsidRPr="00E6351C" w:rsidRDefault="002E5544">
            <w:pPr>
              <w:autoSpaceDE w:val="0"/>
              <w:autoSpaceDN w:val="0"/>
              <w:adjustRightInd w:val="0"/>
              <w:rPr>
                <w:sz w:val="20"/>
                <w:szCs w:val="24"/>
              </w:rPr>
            </w:pPr>
          </w:p>
        </w:tc>
      </w:tr>
      <w:tr w:rsidR="002E5544" w:rsidRPr="00E6351C" w14:paraId="6B2CB808" w14:textId="77777777">
        <w:tc>
          <w:tcPr>
            <w:tcW w:w="8046" w:type="dxa"/>
            <w:tcBorders>
              <w:top w:val="nil"/>
              <w:bottom w:val="nil"/>
            </w:tcBorders>
          </w:tcPr>
          <w:p w14:paraId="6B2CB806" w14:textId="77777777" w:rsidR="002E5544" w:rsidRPr="00E6351C" w:rsidRDefault="002E5544">
            <w:pPr>
              <w:numPr>
                <w:ilvl w:val="0"/>
                <w:numId w:val="2"/>
              </w:numPr>
              <w:autoSpaceDE w:val="0"/>
              <w:autoSpaceDN w:val="0"/>
              <w:adjustRightInd w:val="0"/>
              <w:spacing w:before="120" w:after="120"/>
              <w:ind w:left="714" w:hanging="357"/>
              <w:rPr>
                <w:b/>
                <w:sz w:val="20"/>
                <w:szCs w:val="24"/>
              </w:rPr>
            </w:pPr>
            <w:r w:rsidRPr="00E6351C">
              <w:rPr>
                <w:b/>
                <w:sz w:val="20"/>
                <w:szCs w:val="24"/>
              </w:rPr>
              <w:t>TRAFFIC</w:t>
            </w:r>
          </w:p>
        </w:tc>
        <w:tc>
          <w:tcPr>
            <w:tcW w:w="400" w:type="dxa"/>
            <w:tcBorders>
              <w:top w:val="single" w:sz="18" w:space="0" w:color="auto"/>
              <w:bottom w:val="single" w:sz="18" w:space="0" w:color="auto"/>
            </w:tcBorders>
          </w:tcPr>
          <w:p w14:paraId="6B2CB807" w14:textId="77777777" w:rsidR="002E5544" w:rsidRPr="00E6351C" w:rsidRDefault="002E5544">
            <w:pPr>
              <w:autoSpaceDE w:val="0"/>
              <w:autoSpaceDN w:val="0"/>
              <w:adjustRightInd w:val="0"/>
              <w:rPr>
                <w:sz w:val="20"/>
                <w:szCs w:val="24"/>
              </w:rPr>
            </w:pPr>
          </w:p>
        </w:tc>
      </w:tr>
      <w:tr w:rsidR="002E5544" w:rsidRPr="00E6351C" w14:paraId="6B2CB81B" w14:textId="77777777">
        <w:tc>
          <w:tcPr>
            <w:tcW w:w="8046" w:type="dxa"/>
            <w:tcBorders>
              <w:top w:val="nil"/>
              <w:bottom w:val="single" w:sz="18" w:space="0" w:color="auto"/>
              <w:right w:val="nil"/>
            </w:tcBorders>
          </w:tcPr>
          <w:p w14:paraId="6B2CB809" w14:textId="77777777" w:rsidR="002E5544" w:rsidRPr="00E6351C" w:rsidRDefault="002E5544">
            <w:pPr>
              <w:numPr>
                <w:ilvl w:val="1"/>
                <w:numId w:val="3"/>
              </w:numPr>
              <w:autoSpaceDE w:val="0"/>
              <w:autoSpaceDN w:val="0"/>
              <w:adjustRightInd w:val="0"/>
              <w:rPr>
                <w:sz w:val="20"/>
                <w:szCs w:val="24"/>
              </w:rPr>
            </w:pPr>
            <w:r w:rsidRPr="00E6351C">
              <w:rPr>
                <w:sz w:val="20"/>
                <w:szCs w:val="24"/>
              </w:rPr>
              <w:t>entrances and exits to sites must be clearly marked</w:t>
            </w:r>
          </w:p>
          <w:p w14:paraId="6B2CB80A" w14:textId="77777777" w:rsidR="002E5544" w:rsidRPr="00E6351C" w:rsidRDefault="002E5544">
            <w:pPr>
              <w:numPr>
                <w:ilvl w:val="1"/>
                <w:numId w:val="3"/>
              </w:numPr>
              <w:autoSpaceDE w:val="0"/>
              <w:autoSpaceDN w:val="0"/>
              <w:adjustRightInd w:val="0"/>
              <w:rPr>
                <w:sz w:val="20"/>
                <w:szCs w:val="24"/>
              </w:rPr>
            </w:pPr>
            <w:r w:rsidRPr="00E6351C">
              <w:rPr>
                <w:sz w:val="20"/>
                <w:szCs w:val="24"/>
              </w:rPr>
              <w:t>if traffic remains on the station or in the work zone, the workplace must be clearly demarcated and wearing reflective jackets or vests must be worn</w:t>
            </w:r>
          </w:p>
          <w:p w14:paraId="6B2CB80B" w14:textId="77777777" w:rsidR="002E5544" w:rsidRPr="00E6351C" w:rsidRDefault="002E5544">
            <w:pPr>
              <w:numPr>
                <w:ilvl w:val="1"/>
                <w:numId w:val="3"/>
              </w:numPr>
              <w:autoSpaceDE w:val="0"/>
              <w:autoSpaceDN w:val="0"/>
              <w:adjustRightInd w:val="0"/>
              <w:rPr>
                <w:sz w:val="20"/>
                <w:szCs w:val="24"/>
              </w:rPr>
            </w:pPr>
            <w:r w:rsidRPr="00E6351C">
              <w:rPr>
                <w:sz w:val="20"/>
                <w:szCs w:val="24"/>
              </w:rPr>
              <w:t>make sure materials and work do not disrupt traffic around/on/in the site</w:t>
            </w:r>
          </w:p>
          <w:p w14:paraId="6B2CB80C" w14:textId="77777777" w:rsidR="002E5544" w:rsidRPr="00E6351C" w:rsidRDefault="00B6287B">
            <w:pPr>
              <w:tabs>
                <w:tab w:val="left" w:pos="945"/>
              </w:tabs>
              <w:autoSpaceDE w:val="0"/>
              <w:autoSpaceDN w:val="0"/>
              <w:adjustRightInd w:val="0"/>
              <w:rPr>
                <w:sz w:val="20"/>
                <w:szCs w:val="24"/>
              </w:rPr>
            </w:pPr>
            <w:r>
              <w:rPr>
                <w:noProof/>
                <w:snapToGrid/>
                <w:lang w:eastAsia="en-GB"/>
              </w:rPr>
              <w:drawing>
                <wp:anchor distT="0" distB="0" distL="114300" distR="114300" simplePos="0" relativeHeight="251653120" behindDoc="0" locked="0" layoutInCell="1" allowOverlap="1" wp14:anchorId="6B2CB968" wp14:editId="6B2CB969">
                  <wp:simplePos x="0" y="0"/>
                  <wp:positionH relativeFrom="column">
                    <wp:posOffset>2352675</wp:posOffset>
                  </wp:positionH>
                  <wp:positionV relativeFrom="paragraph">
                    <wp:posOffset>119380</wp:posOffset>
                  </wp:positionV>
                  <wp:extent cx="2400935" cy="1800860"/>
                  <wp:effectExtent l="0" t="0" r="0" b="889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93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CB80D" w14:textId="77777777" w:rsidR="002E5544" w:rsidRPr="00E6351C" w:rsidRDefault="00B6287B">
            <w:pPr>
              <w:tabs>
                <w:tab w:val="left" w:pos="945"/>
              </w:tabs>
              <w:autoSpaceDE w:val="0"/>
              <w:autoSpaceDN w:val="0"/>
              <w:adjustRightInd w:val="0"/>
              <w:rPr>
                <w:sz w:val="20"/>
                <w:szCs w:val="24"/>
              </w:rPr>
            </w:pPr>
            <w:r>
              <w:rPr>
                <w:noProof/>
                <w:snapToGrid/>
                <w:lang w:eastAsia="en-GB"/>
              </w:rPr>
              <w:drawing>
                <wp:anchor distT="0" distB="0" distL="114300" distR="114300" simplePos="0" relativeHeight="251654144" behindDoc="0" locked="0" layoutInCell="1" allowOverlap="1" wp14:anchorId="6B2CB96A" wp14:editId="6B2CB96B">
                  <wp:simplePos x="0" y="0"/>
                  <wp:positionH relativeFrom="column">
                    <wp:posOffset>71120</wp:posOffset>
                  </wp:positionH>
                  <wp:positionV relativeFrom="paragraph">
                    <wp:posOffset>99060</wp:posOffset>
                  </wp:positionV>
                  <wp:extent cx="1731645" cy="1487805"/>
                  <wp:effectExtent l="0" t="0" r="0" b="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1645" cy="148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CB80E" w14:textId="77777777" w:rsidR="002E5544" w:rsidRPr="00E6351C" w:rsidRDefault="002E5544">
            <w:pPr>
              <w:tabs>
                <w:tab w:val="left" w:pos="945"/>
              </w:tabs>
              <w:autoSpaceDE w:val="0"/>
              <w:autoSpaceDN w:val="0"/>
              <w:adjustRightInd w:val="0"/>
              <w:rPr>
                <w:sz w:val="20"/>
                <w:szCs w:val="24"/>
              </w:rPr>
            </w:pPr>
          </w:p>
          <w:p w14:paraId="6B2CB80F" w14:textId="77777777" w:rsidR="002E5544" w:rsidRPr="00E6351C" w:rsidRDefault="002E5544">
            <w:pPr>
              <w:tabs>
                <w:tab w:val="left" w:pos="945"/>
              </w:tabs>
              <w:autoSpaceDE w:val="0"/>
              <w:autoSpaceDN w:val="0"/>
              <w:adjustRightInd w:val="0"/>
              <w:rPr>
                <w:sz w:val="20"/>
                <w:szCs w:val="24"/>
              </w:rPr>
            </w:pPr>
          </w:p>
          <w:p w14:paraId="6B2CB810" w14:textId="77777777" w:rsidR="002E5544" w:rsidRPr="00E6351C" w:rsidRDefault="002E5544">
            <w:pPr>
              <w:tabs>
                <w:tab w:val="left" w:pos="945"/>
              </w:tabs>
              <w:autoSpaceDE w:val="0"/>
              <w:autoSpaceDN w:val="0"/>
              <w:adjustRightInd w:val="0"/>
              <w:rPr>
                <w:sz w:val="20"/>
                <w:szCs w:val="24"/>
              </w:rPr>
            </w:pPr>
          </w:p>
          <w:p w14:paraId="6B2CB811" w14:textId="77777777" w:rsidR="002E5544" w:rsidRPr="00E6351C" w:rsidRDefault="002E5544">
            <w:pPr>
              <w:tabs>
                <w:tab w:val="left" w:pos="945"/>
              </w:tabs>
              <w:autoSpaceDE w:val="0"/>
              <w:autoSpaceDN w:val="0"/>
              <w:adjustRightInd w:val="0"/>
              <w:rPr>
                <w:sz w:val="20"/>
                <w:szCs w:val="24"/>
              </w:rPr>
            </w:pPr>
          </w:p>
          <w:p w14:paraId="6B2CB812" w14:textId="77777777" w:rsidR="002E5544" w:rsidRPr="00E6351C" w:rsidRDefault="002E5544">
            <w:pPr>
              <w:tabs>
                <w:tab w:val="left" w:pos="945"/>
              </w:tabs>
              <w:autoSpaceDE w:val="0"/>
              <w:autoSpaceDN w:val="0"/>
              <w:adjustRightInd w:val="0"/>
              <w:rPr>
                <w:sz w:val="20"/>
                <w:szCs w:val="24"/>
              </w:rPr>
            </w:pPr>
          </w:p>
          <w:p w14:paraId="6B2CB813" w14:textId="77777777" w:rsidR="002E5544" w:rsidRPr="00E6351C" w:rsidRDefault="002E5544">
            <w:pPr>
              <w:tabs>
                <w:tab w:val="left" w:pos="945"/>
              </w:tabs>
              <w:autoSpaceDE w:val="0"/>
              <w:autoSpaceDN w:val="0"/>
              <w:adjustRightInd w:val="0"/>
              <w:rPr>
                <w:sz w:val="20"/>
                <w:szCs w:val="24"/>
              </w:rPr>
            </w:pPr>
          </w:p>
          <w:p w14:paraId="6B2CB814" w14:textId="77777777" w:rsidR="002E5544" w:rsidRPr="00E6351C" w:rsidRDefault="002E5544">
            <w:pPr>
              <w:tabs>
                <w:tab w:val="left" w:pos="945"/>
              </w:tabs>
              <w:autoSpaceDE w:val="0"/>
              <w:autoSpaceDN w:val="0"/>
              <w:adjustRightInd w:val="0"/>
              <w:rPr>
                <w:sz w:val="20"/>
                <w:szCs w:val="24"/>
              </w:rPr>
            </w:pPr>
          </w:p>
          <w:p w14:paraId="6B2CB815" w14:textId="77777777" w:rsidR="002E5544" w:rsidRPr="00E6351C" w:rsidRDefault="002E5544">
            <w:pPr>
              <w:tabs>
                <w:tab w:val="left" w:pos="945"/>
              </w:tabs>
              <w:autoSpaceDE w:val="0"/>
              <w:autoSpaceDN w:val="0"/>
              <w:adjustRightInd w:val="0"/>
              <w:rPr>
                <w:sz w:val="20"/>
                <w:szCs w:val="24"/>
              </w:rPr>
            </w:pPr>
          </w:p>
          <w:p w14:paraId="6B2CB816" w14:textId="77777777" w:rsidR="002E5544" w:rsidRPr="00E6351C" w:rsidRDefault="002E5544">
            <w:pPr>
              <w:tabs>
                <w:tab w:val="left" w:pos="945"/>
              </w:tabs>
              <w:autoSpaceDE w:val="0"/>
              <w:autoSpaceDN w:val="0"/>
              <w:adjustRightInd w:val="0"/>
              <w:rPr>
                <w:sz w:val="20"/>
                <w:szCs w:val="24"/>
              </w:rPr>
            </w:pPr>
          </w:p>
          <w:p w14:paraId="6B2CB817" w14:textId="77777777" w:rsidR="002E5544" w:rsidRPr="00E6351C" w:rsidRDefault="002E5544">
            <w:pPr>
              <w:tabs>
                <w:tab w:val="left" w:pos="945"/>
              </w:tabs>
              <w:autoSpaceDE w:val="0"/>
              <w:autoSpaceDN w:val="0"/>
              <w:adjustRightInd w:val="0"/>
              <w:rPr>
                <w:sz w:val="20"/>
                <w:szCs w:val="24"/>
              </w:rPr>
            </w:pPr>
          </w:p>
          <w:p w14:paraId="6B2CB818" w14:textId="77777777" w:rsidR="002E5544" w:rsidRPr="00E6351C" w:rsidRDefault="002E5544">
            <w:pPr>
              <w:tabs>
                <w:tab w:val="left" w:pos="945"/>
              </w:tabs>
              <w:autoSpaceDE w:val="0"/>
              <w:autoSpaceDN w:val="0"/>
              <w:adjustRightInd w:val="0"/>
              <w:rPr>
                <w:sz w:val="20"/>
                <w:szCs w:val="24"/>
              </w:rPr>
            </w:pPr>
          </w:p>
          <w:p w14:paraId="6B2CB819" w14:textId="77777777" w:rsidR="002E5544" w:rsidRPr="00E6351C" w:rsidRDefault="002E5544">
            <w:pPr>
              <w:tabs>
                <w:tab w:val="left" w:pos="945"/>
              </w:tabs>
              <w:autoSpaceDE w:val="0"/>
              <w:autoSpaceDN w:val="0"/>
              <w:adjustRightInd w:val="0"/>
              <w:rPr>
                <w:sz w:val="20"/>
                <w:szCs w:val="24"/>
              </w:rPr>
            </w:pPr>
          </w:p>
        </w:tc>
        <w:tc>
          <w:tcPr>
            <w:tcW w:w="400" w:type="dxa"/>
            <w:tcBorders>
              <w:top w:val="single" w:sz="18" w:space="0" w:color="auto"/>
              <w:left w:val="nil"/>
              <w:bottom w:val="single" w:sz="18" w:space="0" w:color="auto"/>
            </w:tcBorders>
          </w:tcPr>
          <w:p w14:paraId="6B2CB81A" w14:textId="77777777" w:rsidR="002E5544" w:rsidRPr="00E6351C" w:rsidRDefault="002E5544">
            <w:pPr>
              <w:autoSpaceDE w:val="0"/>
              <w:autoSpaceDN w:val="0"/>
              <w:adjustRightInd w:val="0"/>
              <w:rPr>
                <w:sz w:val="20"/>
                <w:szCs w:val="24"/>
              </w:rPr>
            </w:pPr>
          </w:p>
        </w:tc>
      </w:tr>
    </w:tbl>
    <w:p w14:paraId="6B2CB81C" w14:textId="77777777" w:rsidR="002E5544" w:rsidRPr="00E6351C" w:rsidRDefault="002E5544">
      <w:pPr>
        <w:rPr>
          <w:sz w:val="16"/>
          <w:szCs w:val="24"/>
        </w:rPr>
      </w:pPr>
      <w:r w:rsidRPr="00E6351C">
        <w:rPr>
          <w:szCs w:val="24"/>
        </w:rPr>
        <w:br w:type="page"/>
      </w: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E5544" w:rsidRPr="00E6351C" w14:paraId="6B2CB81E" w14:textId="77777777">
        <w:tc>
          <w:tcPr>
            <w:tcW w:w="8446" w:type="dxa"/>
            <w:gridSpan w:val="2"/>
            <w:tcBorders>
              <w:top w:val="single" w:sz="18" w:space="0" w:color="auto"/>
              <w:bottom w:val="nil"/>
            </w:tcBorders>
          </w:tcPr>
          <w:p w14:paraId="6B2CB81D" w14:textId="77777777" w:rsidR="002E5544" w:rsidRPr="00E6351C" w:rsidRDefault="002E5544">
            <w:pPr>
              <w:autoSpaceDE w:val="0"/>
              <w:autoSpaceDN w:val="0"/>
              <w:adjustRightInd w:val="0"/>
              <w:spacing w:before="120"/>
              <w:rPr>
                <w:b/>
                <w:sz w:val="24"/>
                <w:szCs w:val="24"/>
              </w:rPr>
            </w:pPr>
            <w:r w:rsidRPr="00E6351C">
              <w:rPr>
                <w:b/>
                <w:color w:val="000000"/>
                <w:sz w:val="24"/>
                <w:szCs w:val="24"/>
              </w:rPr>
              <w:lastRenderedPageBreak/>
              <w:t>GENERAL HEALTH &amp; SAFETY REQUIREMENTS (</w:t>
            </w:r>
            <w:r w:rsidRPr="00E6351C">
              <w:rPr>
                <w:b/>
                <w:color w:val="0070C0"/>
                <w:sz w:val="24"/>
                <w:szCs w:val="24"/>
              </w:rPr>
              <w:t>HS</w:t>
            </w:r>
            <w:r w:rsidRPr="00E6351C">
              <w:rPr>
                <w:b/>
                <w:color w:val="000000"/>
                <w:sz w:val="20"/>
                <w:szCs w:val="24"/>
              </w:rPr>
              <w:t>SE</w:t>
            </w:r>
            <w:r w:rsidRPr="00E6351C">
              <w:rPr>
                <w:b/>
                <w:color w:val="000000"/>
                <w:sz w:val="24"/>
                <w:szCs w:val="24"/>
              </w:rPr>
              <w:t>) - continued</w:t>
            </w:r>
          </w:p>
        </w:tc>
      </w:tr>
      <w:tr w:rsidR="002E5544" w:rsidRPr="00E6351C" w14:paraId="6B2CB821" w14:textId="77777777">
        <w:tc>
          <w:tcPr>
            <w:tcW w:w="8446" w:type="dxa"/>
            <w:gridSpan w:val="2"/>
            <w:tcBorders>
              <w:top w:val="nil"/>
              <w:bottom w:val="nil"/>
            </w:tcBorders>
          </w:tcPr>
          <w:p w14:paraId="6B2CB81F"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20" w14:textId="77777777" w:rsidR="002E5544" w:rsidRPr="00E6351C" w:rsidRDefault="002E5544">
            <w:pPr>
              <w:autoSpaceDE w:val="0"/>
              <w:autoSpaceDN w:val="0"/>
              <w:adjustRightInd w:val="0"/>
              <w:spacing w:before="60"/>
              <w:jc w:val="right"/>
              <w:rPr>
                <w:sz w:val="20"/>
                <w:szCs w:val="24"/>
              </w:rPr>
            </w:pPr>
          </w:p>
        </w:tc>
      </w:tr>
      <w:tr w:rsidR="002E5544" w:rsidRPr="00E6351C" w14:paraId="6B2CB824" w14:textId="77777777">
        <w:tc>
          <w:tcPr>
            <w:tcW w:w="8046" w:type="dxa"/>
            <w:tcBorders>
              <w:top w:val="nil"/>
              <w:bottom w:val="nil"/>
            </w:tcBorders>
          </w:tcPr>
          <w:p w14:paraId="6B2CB822" w14:textId="77777777" w:rsidR="002E5544" w:rsidRPr="00E6351C" w:rsidRDefault="002E5544">
            <w:pPr>
              <w:numPr>
                <w:ilvl w:val="0"/>
                <w:numId w:val="2"/>
              </w:numPr>
              <w:autoSpaceDE w:val="0"/>
              <w:autoSpaceDN w:val="0"/>
              <w:adjustRightInd w:val="0"/>
              <w:spacing w:before="120" w:after="60"/>
              <w:ind w:left="714" w:hanging="357"/>
              <w:rPr>
                <w:b/>
                <w:sz w:val="20"/>
                <w:szCs w:val="24"/>
              </w:rPr>
            </w:pPr>
            <w:r w:rsidRPr="00E6351C">
              <w:rPr>
                <w:b/>
                <w:sz w:val="20"/>
                <w:szCs w:val="24"/>
              </w:rPr>
              <w:t>NEATNESS AND TIDINESS</w:t>
            </w:r>
          </w:p>
        </w:tc>
        <w:tc>
          <w:tcPr>
            <w:tcW w:w="400" w:type="dxa"/>
            <w:tcBorders>
              <w:top w:val="single" w:sz="18" w:space="0" w:color="auto"/>
              <w:bottom w:val="single" w:sz="18" w:space="0" w:color="auto"/>
            </w:tcBorders>
          </w:tcPr>
          <w:p w14:paraId="6B2CB823" w14:textId="77777777" w:rsidR="002E5544" w:rsidRPr="00E6351C" w:rsidRDefault="002E5544">
            <w:pPr>
              <w:autoSpaceDE w:val="0"/>
              <w:autoSpaceDN w:val="0"/>
              <w:adjustRightInd w:val="0"/>
              <w:rPr>
                <w:sz w:val="20"/>
                <w:szCs w:val="24"/>
              </w:rPr>
            </w:pPr>
          </w:p>
        </w:tc>
      </w:tr>
      <w:tr w:rsidR="002E5544" w:rsidRPr="00E6351C" w14:paraId="6B2CB828" w14:textId="77777777">
        <w:tc>
          <w:tcPr>
            <w:tcW w:w="8046" w:type="dxa"/>
            <w:tcBorders>
              <w:top w:val="nil"/>
              <w:bottom w:val="nil"/>
              <w:right w:val="nil"/>
            </w:tcBorders>
          </w:tcPr>
          <w:p w14:paraId="6B2CB825" w14:textId="77777777" w:rsidR="002E5544" w:rsidRPr="00E6351C" w:rsidRDefault="002E5544">
            <w:pPr>
              <w:numPr>
                <w:ilvl w:val="1"/>
                <w:numId w:val="3"/>
              </w:numPr>
              <w:autoSpaceDE w:val="0"/>
              <w:autoSpaceDN w:val="0"/>
              <w:adjustRightInd w:val="0"/>
              <w:rPr>
                <w:sz w:val="20"/>
                <w:szCs w:val="24"/>
              </w:rPr>
            </w:pPr>
            <w:r w:rsidRPr="00E6351C">
              <w:rPr>
                <w:sz w:val="20"/>
                <w:szCs w:val="24"/>
              </w:rPr>
              <w:t>divide the site into zones for storing material, tools and waste</w:t>
            </w:r>
          </w:p>
          <w:p w14:paraId="6B2CB826" w14:textId="77777777" w:rsidR="002E5544" w:rsidRPr="00E6351C" w:rsidRDefault="002E5544">
            <w:pPr>
              <w:numPr>
                <w:ilvl w:val="1"/>
                <w:numId w:val="3"/>
              </w:numPr>
              <w:autoSpaceDE w:val="0"/>
              <w:autoSpaceDN w:val="0"/>
              <w:adjustRightInd w:val="0"/>
              <w:rPr>
                <w:sz w:val="20"/>
                <w:szCs w:val="24"/>
              </w:rPr>
            </w:pPr>
            <w:r w:rsidRPr="00E6351C">
              <w:rPr>
                <w:sz w:val="20"/>
                <w:szCs w:val="24"/>
              </w:rPr>
              <w:t>always keep the area tidy and do not leave obstacles in the way of machines or workers</w:t>
            </w:r>
          </w:p>
        </w:tc>
        <w:tc>
          <w:tcPr>
            <w:tcW w:w="400" w:type="dxa"/>
            <w:tcBorders>
              <w:top w:val="single" w:sz="18" w:space="0" w:color="auto"/>
              <w:left w:val="nil"/>
              <w:bottom w:val="nil"/>
            </w:tcBorders>
          </w:tcPr>
          <w:p w14:paraId="6B2CB827" w14:textId="77777777" w:rsidR="002E5544" w:rsidRPr="00E6351C" w:rsidRDefault="002E5544">
            <w:pPr>
              <w:autoSpaceDE w:val="0"/>
              <w:autoSpaceDN w:val="0"/>
              <w:adjustRightInd w:val="0"/>
              <w:rPr>
                <w:sz w:val="20"/>
                <w:szCs w:val="24"/>
              </w:rPr>
            </w:pPr>
          </w:p>
        </w:tc>
      </w:tr>
      <w:tr w:rsidR="002E5544" w:rsidRPr="00E6351C" w14:paraId="6B2CB82B" w14:textId="77777777">
        <w:tc>
          <w:tcPr>
            <w:tcW w:w="8046" w:type="dxa"/>
            <w:tcBorders>
              <w:top w:val="nil"/>
              <w:bottom w:val="nil"/>
              <w:right w:val="nil"/>
            </w:tcBorders>
          </w:tcPr>
          <w:p w14:paraId="6B2CB829"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2A" w14:textId="77777777" w:rsidR="002E5544" w:rsidRPr="00E6351C" w:rsidRDefault="002E5544">
            <w:pPr>
              <w:autoSpaceDE w:val="0"/>
              <w:autoSpaceDN w:val="0"/>
              <w:adjustRightInd w:val="0"/>
              <w:rPr>
                <w:sz w:val="20"/>
                <w:szCs w:val="24"/>
              </w:rPr>
            </w:pPr>
          </w:p>
        </w:tc>
      </w:tr>
      <w:tr w:rsidR="002E5544" w:rsidRPr="00E6351C" w14:paraId="6B2CB82E" w14:textId="77777777">
        <w:tc>
          <w:tcPr>
            <w:tcW w:w="8046" w:type="dxa"/>
            <w:tcBorders>
              <w:top w:val="nil"/>
              <w:bottom w:val="nil"/>
            </w:tcBorders>
          </w:tcPr>
          <w:p w14:paraId="6B2CB82C" w14:textId="77777777" w:rsidR="002E5544" w:rsidRPr="00E6351C" w:rsidRDefault="002E5544">
            <w:pPr>
              <w:numPr>
                <w:ilvl w:val="0"/>
                <w:numId w:val="2"/>
              </w:numPr>
              <w:autoSpaceDE w:val="0"/>
              <w:autoSpaceDN w:val="0"/>
              <w:adjustRightInd w:val="0"/>
              <w:spacing w:before="120" w:after="120"/>
              <w:ind w:left="714" w:hanging="357"/>
              <w:rPr>
                <w:b/>
                <w:sz w:val="20"/>
                <w:szCs w:val="24"/>
              </w:rPr>
            </w:pPr>
            <w:r w:rsidRPr="00E6351C">
              <w:rPr>
                <w:b/>
                <w:sz w:val="20"/>
                <w:szCs w:val="24"/>
              </w:rPr>
              <w:t>LANGUAGES</w:t>
            </w:r>
          </w:p>
        </w:tc>
        <w:tc>
          <w:tcPr>
            <w:tcW w:w="400" w:type="dxa"/>
            <w:tcBorders>
              <w:top w:val="single" w:sz="18" w:space="0" w:color="auto"/>
              <w:bottom w:val="single" w:sz="18" w:space="0" w:color="auto"/>
            </w:tcBorders>
          </w:tcPr>
          <w:p w14:paraId="6B2CB82D" w14:textId="77777777" w:rsidR="002E5544" w:rsidRPr="00E6351C" w:rsidRDefault="002E5544">
            <w:pPr>
              <w:autoSpaceDE w:val="0"/>
              <w:autoSpaceDN w:val="0"/>
              <w:adjustRightInd w:val="0"/>
              <w:rPr>
                <w:sz w:val="20"/>
                <w:szCs w:val="24"/>
              </w:rPr>
            </w:pPr>
          </w:p>
        </w:tc>
      </w:tr>
      <w:tr w:rsidR="002E5544" w:rsidRPr="00E6351C" w14:paraId="6B2CB831" w14:textId="77777777">
        <w:tc>
          <w:tcPr>
            <w:tcW w:w="8046" w:type="dxa"/>
            <w:tcBorders>
              <w:top w:val="nil"/>
              <w:bottom w:val="nil"/>
              <w:right w:val="nil"/>
            </w:tcBorders>
          </w:tcPr>
          <w:p w14:paraId="6B2CB82F" w14:textId="77777777" w:rsidR="002E5544" w:rsidRPr="00E6351C" w:rsidRDefault="002E5544">
            <w:pPr>
              <w:numPr>
                <w:ilvl w:val="1"/>
                <w:numId w:val="3"/>
              </w:numPr>
              <w:autoSpaceDE w:val="0"/>
              <w:autoSpaceDN w:val="0"/>
              <w:adjustRightInd w:val="0"/>
              <w:rPr>
                <w:sz w:val="20"/>
                <w:szCs w:val="24"/>
              </w:rPr>
            </w:pPr>
            <w:r w:rsidRPr="00E6351C">
              <w:rPr>
                <w:sz w:val="20"/>
                <w:szCs w:val="24"/>
              </w:rPr>
              <w:t>There must always be at least 1 person present who can speak and understand the local language</w:t>
            </w:r>
          </w:p>
        </w:tc>
        <w:tc>
          <w:tcPr>
            <w:tcW w:w="400" w:type="dxa"/>
            <w:tcBorders>
              <w:top w:val="single" w:sz="18" w:space="0" w:color="auto"/>
              <w:left w:val="nil"/>
              <w:bottom w:val="nil"/>
            </w:tcBorders>
          </w:tcPr>
          <w:p w14:paraId="6B2CB830" w14:textId="77777777" w:rsidR="002E5544" w:rsidRPr="00E6351C" w:rsidRDefault="002E5544">
            <w:pPr>
              <w:numPr>
                <w:ilvl w:val="1"/>
                <w:numId w:val="3"/>
              </w:numPr>
              <w:autoSpaceDE w:val="0"/>
              <w:autoSpaceDN w:val="0"/>
              <w:adjustRightInd w:val="0"/>
              <w:rPr>
                <w:sz w:val="20"/>
                <w:szCs w:val="24"/>
              </w:rPr>
            </w:pPr>
          </w:p>
        </w:tc>
      </w:tr>
      <w:tr w:rsidR="002E5544" w:rsidRPr="00E6351C" w14:paraId="6B2CB834" w14:textId="77777777">
        <w:tc>
          <w:tcPr>
            <w:tcW w:w="8046" w:type="dxa"/>
            <w:tcBorders>
              <w:top w:val="nil"/>
              <w:bottom w:val="single" w:sz="18" w:space="0" w:color="auto"/>
              <w:right w:val="nil"/>
            </w:tcBorders>
          </w:tcPr>
          <w:p w14:paraId="6B2CB832"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33" w14:textId="77777777" w:rsidR="002E5544" w:rsidRPr="00E6351C" w:rsidRDefault="002E5544">
            <w:pPr>
              <w:autoSpaceDE w:val="0"/>
              <w:autoSpaceDN w:val="0"/>
              <w:adjustRightInd w:val="0"/>
              <w:rPr>
                <w:sz w:val="20"/>
                <w:szCs w:val="24"/>
              </w:rPr>
            </w:pPr>
          </w:p>
        </w:tc>
      </w:tr>
    </w:tbl>
    <w:p w14:paraId="6B2CB835" w14:textId="77777777" w:rsidR="002E5544" w:rsidRPr="00E6351C" w:rsidRDefault="002E5544">
      <w:pPr>
        <w:rPr>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E5544" w:rsidRPr="00E6351C" w14:paraId="6B2CB837" w14:textId="77777777">
        <w:tc>
          <w:tcPr>
            <w:tcW w:w="8446" w:type="dxa"/>
            <w:gridSpan w:val="2"/>
            <w:tcBorders>
              <w:top w:val="single" w:sz="18" w:space="0" w:color="auto"/>
              <w:bottom w:val="nil"/>
            </w:tcBorders>
          </w:tcPr>
          <w:p w14:paraId="6B2CB836" w14:textId="77777777" w:rsidR="002E5544" w:rsidRPr="00E6351C" w:rsidRDefault="002E5544">
            <w:pPr>
              <w:numPr>
                <w:ilvl w:val="0"/>
                <w:numId w:val="1"/>
              </w:numPr>
              <w:autoSpaceDE w:val="0"/>
              <w:autoSpaceDN w:val="0"/>
              <w:adjustRightInd w:val="0"/>
              <w:spacing w:before="120"/>
              <w:ind w:left="426"/>
              <w:rPr>
                <w:b/>
                <w:sz w:val="24"/>
                <w:szCs w:val="24"/>
              </w:rPr>
            </w:pPr>
            <w:r w:rsidRPr="00E6351C">
              <w:rPr>
                <w:b/>
                <w:color w:val="000000"/>
                <w:sz w:val="24"/>
                <w:szCs w:val="24"/>
              </w:rPr>
              <w:t>GENERAL SAFETY REQUIREMENTS (</w:t>
            </w:r>
            <w:r w:rsidRPr="00E6351C">
              <w:rPr>
                <w:b/>
                <w:color w:val="000000"/>
                <w:sz w:val="20"/>
                <w:szCs w:val="24"/>
              </w:rPr>
              <w:t>HS</w:t>
            </w:r>
            <w:r w:rsidRPr="00E6351C">
              <w:rPr>
                <w:b/>
                <w:color w:val="0070C0"/>
                <w:sz w:val="24"/>
                <w:szCs w:val="24"/>
              </w:rPr>
              <w:t>S</w:t>
            </w:r>
            <w:r w:rsidRPr="00E6351C">
              <w:rPr>
                <w:b/>
                <w:color w:val="000000"/>
                <w:sz w:val="20"/>
                <w:szCs w:val="24"/>
              </w:rPr>
              <w:t>E</w:t>
            </w:r>
            <w:r w:rsidRPr="00E6351C">
              <w:rPr>
                <w:b/>
                <w:color w:val="000000"/>
                <w:sz w:val="24"/>
                <w:szCs w:val="24"/>
              </w:rPr>
              <w:t>)</w:t>
            </w:r>
          </w:p>
        </w:tc>
      </w:tr>
      <w:tr w:rsidR="002E5544" w:rsidRPr="00E6351C" w14:paraId="6B2CB83A" w14:textId="77777777">
        <w:tc>
          <w:tcPr>
            <w:tcW w:w="8446" w:type="dxa"/>
            <w:gridSpan w:val="2"/>
            <w:tcBorders>
              <w:top w:val="nil"/>
              <w:bottom w:val="nil"/>
            </w:tcBorders>
          </w:tcPr>
          <w:p w14:paraId="6B2CB838"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39" w14:textId="77777777" w:rsidR="002E5544" w:rsidRPr="00E6351C" w:rsidRDefault="00B6287B">
            <w:pPr>
              <w:autoSpaceDE w:val="0"/>
              <w:autoSpaceDN w:val="0"/>
              <w:adjustRightInd w:val="0"/>
              <w:spacing w:before="60"/>
              <w:jc w:val="right"/>
              <w:rPr>
                <w:sz w:val="20"/>
                <w:szCs w:val="24"/>
              </w:rPr>
            </w:pPr>
            <w:r>
              <w:rPr>
                <w:noProof/>
                <w:snapToGrid/>
                <w:lang w:eastAsia="en-GB"/>
              </w:rPr>
              <w:drawing>
                <wp:anchor distT="0" distB="0" distL="114300" distR="114300" simplePos="0" relativeHeight="251655168" behindDoc="0" locked="0" layoutInCell="1" allowOverlap="1" wp14:anchorId="6B2CB96C" wp14:editId="6B2CB96D">
                  <wp:simplePos x="0" y="0"/>
                  <wp:positionH relativeFrom="column">
                    <wp:posOffset>3857625</wp:posOffset>
                  </wp:positionH>
                  <wp:positionV relativeFrom="paragraph">
                    <wp:posOffset>173355</wp:posOffset>
                  </wp:positionV>
                  <wp:extent cx="923925" cy="690245"/>
                  <wp:effectExtent l="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5544" w:rsidRPr="00E6351C" w14:paraId="6B2CB83D" w14:textId="77777777">
        <w:tc>
          <w:tcPr>
            <w:tcW w:w="8046" w:type="dxa"/>
            <w:tcBorders>
              <w:top w:val="nil"/>
              <w:bottom w:val="nil"/>
            </w:tcBorders>
          </w:tcPr>
          <w:p w14:paraId="6B2CB83B" w14:textId="77777777" w:rsidR="002E5544" w:rsidRPr="00E6351C" w:rsidRDefault="002E5544">
            <w:pPr>
              <w:numPr>
                <w:ilvl w:val="0"/>
                <w:numId w:val="4"/>
              </w:numPr>
              <w:autoSpaceDE w:val="0"/>
              <w:autoSpaceDN w:val="0"/>
              <w:adjustRightInd w:val="0"/>
              <w:spacing w:before="120" w:after="120"/>
              <w:rPr>
                <w:b/>
                <w:sz w:val="20"/>
                <w:szCs w:val="24"/>
              </w:rPr>
            </w:pPr>
            <w:r w:rsidRPr="00E6351C">
              <w:rPr>
                <w:b/>
                <w:sz w:val="20"/>
                <w:szCs w:val="24"/>
              </w:rPr>
              <w:t>ACCESS TO THE SITE</w:t>
            </w:r>
          </w:p>
        </w:tc>
        <w:tc>
          <w:tcPr>
            <w:tcW w:w="400" w:type="dxa"/>
            <w:tcBorders>
              <w:top w:val="single" w:sz="18" w:space="0" w:color="auto"/>
              <w:bottom w:val="single" w:sz="18" w:space="0" w:color="auto"/>
            </w:tcBorders>
          </w:tcPr>
          <w:p w14:paraId="6B2CB83C" w14:textId="77777777" w:rsidR="002E5544" w:rsidRPr="00E6351C" w:rsidRDefault="002E5544">
            <w:pPr>
              <w:autoSpaceDE w:val="0"/>
              <w:autoSpaceDN w:val="0"/>
              <w:adjustRightInd w:val="0"/>
              <w:rPr>
                <w:sz w:val="20"/>
                <w:szCs w:val="24"/>
              </w:rPr>
            </w:pPr>
          </w:p>
        </w:tc>
      </w:tr>
      <w:tr w:rsidR="002E5544" w:rsidRPr="00E6351C" w14:paraId="6B2CB84F" w14:textId="77777777">
        <w:tc>
          <w:tcPr>
            <w:tcW w:w="8046" w:type="dxa"/>
            <w:tcBorders>
              <w:top w:val="nil"/>
              <w:bottom w:val="nil"/>
              <w:right w:val="nil"/>
            </w:tcBorders>
          </w:tcPr>
          <w:p w14:paraId="6B2CB83E" w14:textId="77777777" w:rsidR="002E5544" w:rsidRPr="00E6351C" w:rsidRDefault="002E5544">
            <w:pPr>
              <w:numPr>
                <w:ilvl w:val="1"/>
                <w:numId w:val="5"/>
              </w:numPr>
              <w:autoSpaceDE w:val="0"/>
              <w:autoSpaceDN w:val="0"/>
              <w:adjustRightInd w:val="0"/>
              <w:rPr>
                <w:sz w:val="20"/>
                <w:szCs w:val="24"/>
              </w:rPr>
            </w:pPr>
            <w:r w:rsidRPr="00E6351C">
              <w:rPr>
                <w:sz w:val="20"/>
                <w:szCs w:val="24"/>
              </w:rPr>
              <w:t>unauthorised persons may not enter the site</w:t>
            </w:r>
          </w:p>
          <w:p w14:paraId="6B2CB83F" w14:textId="77777777" w:rsidR="002E5544" w:rsidRPr="00E6351C" w:rsidRDefault="002E5544">
            <w:pPr>
              <w:numPr>
                <w:ilvl w:val="1"/>
                <w:numId w:val="5"/>
              </w:numPr>
              <w:autoSpaceDE w:val="0"/>
              <w:autoSpaceDN w:val="0"/>
              <w:adjustRightInd w:val="0"/>
              <w:rPr>
                <w:sz w:val="20"/>
                <w:szCs w:val="24"/>
              </w:rPr>
            </w:pPr>
            <w:r w:rsidRPr="00E6351C">
              <w:rPr>
                <w:sz w:val="20"/>
                <w:szCs w:val="24"/>
              </w:rPr>
              <w:t>close the site off properly when stopping with work</w:t>
            </w:r>
          </w:p>
          <w:p w14:paraId="6B2CB840" w14:textId="77777777" w:rsidR="002E5544" w:rsidRPr="00E6351C" w:rsidRDefault="00B6287B">
            <w:pPr>
              <w:autoSpaceDE w:val="0"/>
              <w:autoSpaceDN w:val="0"/>
              <w:adjustRightInd w:val="0"/>
              <w:rPr>
                <w:sz w:val="20"/>
                <w:szCs w:val="24"/>
              </w:rPr>
            </w:pPr>
            <w:r>
              <w:rPr>
                <w:noProof/>
                <w:snapToGrid/>
                <w:lang w:eastAsia="en-GB"/>
              </w:rPr>
              <w:drawing>
                <wp:anchor distT="0" distB="0" distL="114300" distR="114300" simplePos="0" relativeHeight="251665408" behindDoc="0" locked="0" layoutInCell="1" allowOverlap="1" wp14:anchorId="6B2CB96E" wp14:editId="6B2CB96F">
                  <wp:simplePos x="0" y="0"/>
                  <wp:positionH relativeFrom="column">
                    <wp:posOffset>800100</wp:posOffset>
                  </wp:positionH>
                  <wp:positionV relativeFrom="paragraph">
                    <wp:posOffset>75565</wp:posOffset>
                  </wp:positionV>
                  <wp:extent cx="3354705" cy="2228215"/>
                  <wp:effectExtent l="0" t="0" r="0"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4705" cy="222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CB841" w14:textId="77777777" w:rsidR="002E5544" w:rsidRPr="00E6351C" w:rsidRDefault="002E5544">
            <w:pPr>
              <w:autoSpaceDE w:val="0"/>
              <w:autoSpaceDN w:val="0"/>
              <w:adjustRightInd w:val="0"/>
              <w:rPr>
                <w:sz w:val="20"/>
                <w:szCs w:val="24"/>
              </w:rPr>
            </w:pPr>
          </w:p>
          <w:p w14:paraId="6B2CB842" w14:textId="77777777" w:rsidR="002E5544" w:rsidRPr="00E6351C" w:rsidRDefault="002E5544">
            <w:pPr>
              <w:autoSpaceDE w:val="0"/>
              <w:autoSpaceDN w:val="0"/>
              <w:adjustRightInd w:val="0"/>
              <w:rPr>
                <w:sz w:val="20"/>
                <w:szCs w:val="24"/>
              </w:rPr>
            </w:pPr>
          </w:p>
          <w:p w14:paraId="6B2CB843" w14:textId="77777777" w:rsidR="002E5544" w:rsidRPr="00E6351C" w:rsidRDefault="002E5544">
            <w:pPr>
              <w:autoSpaceDE w:val="0"/>
              <w:autoSpaceDN w:val="0"/>
              <w:adjustRightInd w:val="0"/>
              <w:rPr>
                <w:sz w:val="20"/>
                <w:szCs w:val="24"/>
              </w:rPr>
            </w:pPr>
          </w:p>
          <w:p w14:paraId="6B2CB844" w14:textId="77777777" w:rsidR="002E5544" w:rsidRPr="00E6351C" w:rsidRDefault="002E5544">
            <w:pPr>
              <w:autoSpaceDE w:val="0"/>
              <w:autoSpaceDN w:val="0"/>
              <w:adjustRightInd w:val="0"/>
              <w:rPr>
                <w:sz w:val="20"/>
                <w:szCs w:val="24"/>
              </w:rPr>
            </w:pPr>
          </w:p>
          <w:p w14:paraId="6B2CB845" w14:textId="77777777" w:rsidR="002E5544" w:rsidRPr="00E6351C" w:rsidRDefault="002E5544">
            <w:pPr>
              <w:autoSpaceDE w:val="0"/>
              <w:autoSpaceDN w:val="0"/>
              <w:adjustRightInd w:val="0"/>
              <w:rPr>
                <w:sz w:val="20"/>
                <w:szCs w:val="24"/>
              </w:rPr>
            </w:pPr>
          </w:p>
          <w:p w14:paraId="6B2CB846" w14:textId="77777777" w:rsidR="002E5544" w:rsidRPr="00E6351C" w:rsidRDefault="002E5544">
            <w:pPr>
              <w:autoSpaceDE w:val="0"/>
              <w:autoSpaceDN w:val="0"/>
              <w:adjustRightInd w:val="0"/>
              <w:rPr>
                <w:sz w:val="20"/>
                <w:szCs w:val="24"/>
              </w:rPr>
            </w:pPr>
          </w:p>
          <w:p w14:paraId="6B2CB847" w14:textId="77777777" w:rsidR="002E5544" w:rsidRPr="00E6351C" w:rsidRDefault="002E5544">
            <w:pPr>
              <w:autoSpaceDE w:val="0"/>
              <w:autoSpaceDN w:val="0"/>
              <w:adjustRightInd w:val="0"/>
              <w:rPr>
                <w:sz w:val="20"/>
                <w:szCs w:val="24"/>
              </w:rPr>
            </w:pPr>
          </w:p>
          <w:p w14:paraId="6B2CB848" w14:textId="77777777" w:rsidR="002E5544" w:rsidRPr="00E6351C" w:rsidRDefault="002E5544">
            <w:pPr>
              <w:autoSpaceDE w:val="0"/>
              <w:autoSpaceDN w:val="0"/>
              <w:adjustRightInd w:val="0"/>
              <w:rPr>
                <w:sz w:val="20"/>
                <w:szCs w:val="24"/>
              </w:rPr>
            </w:pPr>
          </w:p>
          <w:p w14:paraId="6B2CB849" w14:textId="77777777" w:rsidR="002E5544" w:rsidRPr="00E6351C" w:rsidRDefault="002E5544">
            <w:pPr>
              <w:autoSpaceDE w:val="0"/>
              <w:autoSpaceDN w:val="0"/>
              <w:adjustRightInd w:val="0"/>
              <w:rPr>
                <w:sz w:val="20"/>
                <w:szCs w:val="24"/>
              </w:rPr>
            </w:pPr>
          </w:p>
          <w:p w14:paraId="6B2CB84A" w14:textId="77777777" w:rsidR="002E5544" w:rsidRPr="00E6351C" w:rsidRDefault="002E5544">
            <w:pPr>
              <w:autoSpaceDE w:val="0"/>
              <w:autoSpaceDN w:val="0"/>
              <w:adjustRightInd w:val="0"/>
              <w:rPr>
                <w:sz w:val="20"/>
                <w:szCs w:val="24"/>
              </w:rPr>
            </w:pPr>
          </w:p>
          <w:p w14:paraId="6B2CB84B" w14:textId="77777777" w:rsidR="002E5544" w:rsidRPr="00E6351C" w:rsidRDefault="002E5544">
            <w:pPr>
              <w:autoSpaceDE w:val="0"/>
              <w:autoSpaceDN w:val="0"/>
              <w:adjustRightInd w:val="0"/>
              <w:rPr>
                <w:sz w:val="20"/>
                <w:szCs w:val="24"/>
              </w:rPr>
            </w:pPr>
          </w:p>
          <w:p w14:paraId="6B2CB84C" w14:textId="77777777" w:rsidR="002E5544" w:rsidRPr="00E6351C" w:rsidRDefault="002E5544">
            <w:pPr>
              <w:autoSpaceDE w:val="0"/>
              <w:autoSpaceDN w:val="0"/>
              <w:adjustRightInd w:val="0"/>
              <w:rPr>
                <w:sz w:val="20"/>
                <w:szCs w:val="24"/>
              </w:rPr>
            </w:pPr>
          </w:p>
          <w:p w14:paraId="6B2CB84D" w14:textId="77777777" w:rsidR="002E5544" w:rsidRPr="00E6351C" w:rsidRDefault="002E5544">
            <w:pPr>
              <w:autoSpaceDE w:val="0"/>
              <w:autoSpaceDN w:val="0"/>
              <w:adjustRightInd w:val="0"/>
              <w:spacing w:before="120" w:after="120"/>
              <w:jc w:val="center"/>
              <w:rPr>
                <w:sz w:val="20"/>
                <w:szCs w:val="24"/>
              </w:rPr>
            </w:pPr>
          </w:p>
        </w:tc>
        <w:tc>
          <w:tcPr>
            <w:tcW w:w="400" w:type="dxa"/>
            <w:tcBorders>
              <w:top w:val="nil"/>
              <w:left w:val="nil"/>
              <w:bottom w:val="nil"/>
            </w:tcBorders>
          </w:tcPr>
          <w:p w14:paraId="6B2CB84E" w14:textId="77777777" w:rsidR="002E5544" w:rsidRPr="00E6351C" w:rsidRDefault="002E5544">
            <w:pPr>
              <w:autoSpaceDE w:val="0"/>
              <w:autoSpaceDN w:val="0"/>
              <w:adjustRightInd w:val="0"/>
              <w:rPr>
                <w:sz w:val="20"/>
                <w:szCs w:val="24"/>
              </w:rPr>
            </w:pPr>
          </w:p>
        </w:tc>
      </w:tr>
      <w:tr w:rsidR="002E5544" w:rsidRPr="00E6351C" w14:paraId="6B2CB852" w14:textId="77777777">
        <w:tc>
          <w:tcPr>
            <w:tcW w:w="8046" w:type="dxa"/>
            <w:tcBorders>
              <w:top w:val="nil"/>
              <w:bottom w:val="nil"/>
              <w:right w:val="nil"/>
            </w:tcBorders>
          </w:tcPr>
          <w:p w14:paraId="6B2CB850"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51" w14:textId="77777777" w:rsidR="002E5544" w:rsidRPr="00E6351C" w:rsidRDefault="002E5544">
            <w:pPr>
              <w:autoSpaceDE w:val="0"/>
              <w:autoSpaceDN w:val="0"/>
              <w:adjustRightInd w:val="0"/>
              <w:rPr>
                <w:sz w:val="20"/>
                <w:szCs w:val="24"/>
              </w:rPr>
            </w:pPr>
          </w:p>
        </w:tc>
      </w:tr>
      <w:tr w:rsidR="002E5544" w:rsidRPr="00E6351C" w14:paraId="6B2CB855" w14:textId="77777777">
        <w:tc>
          <w:tcPr>
            <w:tcW w:w="8046" w:type="dxa"/>
            <w:tcBorders>
              <w:top w:val="nil"/>
              <w:bottom w:val="nil"/>
            </w:tcBorders>
          </w:tcPr>
          <w:p w14:paraId="6B2CB853" w14:textId="77777777" w:rsidR="002E5544" w:rsidRPr="00E6351C" w:rsidRDefault="002E5544">
            <w:pPr>
              <w:numPr>
                <w:ilvl w:val="0"/>
                <w:numId w:val="4"/>
              </w:numPr>
              <w:autoSpaceDE w:val="0"/>
              <w:autoSpaceDN w:val="0"/>
              <w:adjustRightInd w:val="0"/>
              <w:spacing w:before="120" w:after="120"/>
              <w:ind w:left="714" w:hanging="357"/>
              <w:rPr>
                <w:b/>
                <w:sz w:val="20"/>
                <w:szCs w:val="24"/>
              </w:rPr>
            </w:pPr>
            <w:r w:rsidRPr="00E6351C">
              <w:rPr>
                <w:b/>
                <w:sz w:val="20"/>
                <w:szCs w:val="24"/>
              </w:rPr>
              <w:t>SURVEILLANCE CAMERAS &amp; IMAGES</w:t>
            </w:r>
          </w:p>
        </w:tc>
        <w:tc>
          <w:tcPr>
            <w:tcW w:w="400" w:type="dxa"/>
            <w:tcBorders>
              <w:top w:val="single" w:sz="18" w:space="0" w:color="auto"/>
              <w:bottom w:val="single" w:sz="18" w:space="0" w:color="auto"/>
            </w:tcBorders>
          </w:tcPr>
          <w:p w14:paraId="6B2CB854" w14:textId="77777777" w:rsidR="002E5544" w:rsidRPr="00E6351C" w:rsidRDefault="002E5544">
            <w:pPr>
              <w:autoSpaceDE w:val="0"/>
              <w:autoSpaceDN w:val="0"/>
              <w:adjustRightInd w:val="0"/>
              <w:rPr>
                <w:sz w:val="20"/>
                <w:szCs w:val="24"/>
              </w:rPr>
            </w:pPr>
          </w:p>
        </w:tc>
      </w:tr>
      <w:tr w:rsidR="002E5544" w:rsidRPr="00E6351C" w14:paraId="6B2CB859" w14:textId="77777777">
        <w:tc>
          <w:tcPr>
            <w:tcW w:w="8046" w:type="dxa"/>
            <w:tcBorders>
              <w:top w:val="nil"/>
              <w:bottom w:val="nil"/>
              <w:right w:val="nil"/>
            </w:tcBorders>
          </w:tcPr>
          <w:p w14:paraId="6B2CB856" w14:textId="77777777" w:rsidR="002E5544" w:rsidRPr="00E6351C" w:rsidRDefault="00B6287B">
            <w:pPr>
              <w:numPr>
                <w:ilvl w:val="1"/>
                <w:numId w:val="5"/>
              </w:numPr>
              <w:autoSpaceDE w:val="0"/>
              <w:autoSpaceDN w:val="0"/>
              <w:adjustRightInd w:val="0"/>
              <w:rPr>
                <w:color w:val="000000"/>
                <w:sz w:val="20"/>
                <w:szCs w:val="24"/>
              </w:rPr>
            </w:pPr>
            <w:r>
              <w:rPr>
                <w:noProof/>
                <w:snapToGrid/>
                <w:lang w:eastAsia="en-GB"/>
              </w:rPr>
              <w:drawing>
                <wp:anchor distT="0" distB="0" distL="114300" distR="114300" simplePos="0" relativeHeight="251657216" behindDoc="0" locked="0" layoutInCell="1" allowOverlap="1" wp14:anchorId="6B2CB970" wp14:editId="6B2CB971">
                  <wp:simplePos x="0" y="0"/>
                  <wp:positionH relativeFrom="column">
                    <wp:posOffset>4518660</wp:posOffset>
                  </wp:positionH>
                  <wp:positionV relativeFrom="paragraph">
                    <wp:posOffset>183515</wp:posOffset>
                  </wp:positionV>
                  <wp:extent cx="429895" cy="600710"/>
                  <wp:effectExtent l="0" t="0" r="0" b="0"/>
                  <wp:wrapNone/>
                  <wp:docPr id="1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89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lang w:eastAsia="en-GB"/>
              </w:rPr>
              <w:drawing>
                <wp:anchor distT="0" distB="0" distL="114300" distR="114300" simplePos="0" relativeHeight="251656192" behindDoc="0" locked="0" layoutInCell="1" allowOverlap="1" wp14:anchorId="6B2CB972" wp14:editId="6B2CB973">
                  <wp:simplePos x="0" y="0"/>
                  <wp:positionH relativeFrom="column">
                    <wp:posOffset>55880</wp:posOffset>
                  </wp:positionH>
                  <wp:positionV relativeFrom="paragraph">
                    <wp:posOffset>2540</wp:posOffset>
                  </wp:positionV>
                  <wp:extent cx="577215" cy="536575"/>
                  <wp:effectExtent l="0" t="0" r="0" b="0"/>
                  <wp:wrapNone/>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color w:val="000000"/>
                <w:sz w:val="20"/>
                <w:szCs w:val="24"/>
              </w:rPr>
              <w:t xml:space="preserve">many sites have monitoring cameras in place conforming to applicable </w:t>
            </w:r>
            <w:r w:rsidR="002E5544" w:rsidRPr="00E6351C">
              <w:rPr>
                <w:color w:val="000000"/>
                <w:sz w:val="20"/>
                <w:szCs w:val="24"/>
              </w:rPr>
              <w:br/>
              <w:t>legislation</w:t>
            </w:r>
          </w:p>
          <w:p w14:paraId="6B2CB857" w14:textId="77777777" w:rsidR="002E5544" w:rsidRPr="00E6351C" w:rsidRDefault="002E5544">
            <w:pPr>
              <w:numPr>
                <w:ilvl w:val="1"/>
                <w:numId w:val="5"/>
              </w:numPr>
              <w:autoSpaceDE w:val="0"/>
              <w:autoSpaceDN w:val="0"/>
              <w:adjustRightInd w:val="0"/>
              <w:rPr>
                <w:sz w:val="20"/>
                <w:szCs w:val="24"/>
              </w:rPr>
            </w:pPr>
            <w:r w:rsidRPr="00E6351C">
              <w:rPr>
                <w:color w:val="000000"/>
                <w:sz w:val="20"/>
                <w:szCs w:val="24"/>
              </w:rPr>
              <w:t xml:space="preserve">it is only permitted to images using your own camera, </w:t>
            </w:r>
            <w:r w:rsidRPr="00E6351C">
              <w:rPr>
                <w:color w:val="000000"/>
                <w:sz w:val="20"/>
                <w:szCs w:val="24"/>
              </w:rPr>
              <w:br/>
              <w:t xml:space="preserve">video camera, mobile phone or any other device after </w:t>
            </w:r>
            <w:r w:rsidRPr="00E6351C">
              <w:rPr>
                <w:color w:val="000000"/>
                <w:sz w:val="20"/>
                <w:szCs w:val="24"/>
              </w:rPr>
              <w:br/>
              <w:t>obtaining permission from the responsible person at KPNWE</w:t>
            </w:r>
          </w:p>
        </w:tc>
        <w:tc>
          <w:tcPr>
            <w:tcW w:w="400" w:type="dxa"/>
            <w:tcBorders>
              <w:top w:val="single" w:sz="18" w:space="0" w:color="auto"/>
              <w:left w:val="nil"/>
              <w:bottom w:val="nil"/>
            </w:tcBorders>
          </w:tcPr>
          <w:p w14:paraId="6B2CB858" w14:textId="77777777" w:rsidR="002E5544" w:rsidRPr="00E6351C" w:rsidRDefault="002E5544">
            <w:pPr>
              <w:autoSpaceDE w:val="0"/>
              <w:autoSpaceDN w:val="0"/>
              <w:adjustRightInd w:val="0"/>
              <w:rPr>
                <w:sz w:val="20"/>
                <w:szCs w:val="24"/>
              </w:rPr>
            </w:pPr>
          </w:p>
        </w:tc>
      </w:tr>
      <w:tr w:rsidR="002E5544" w:rsidRPr="00E6351C" w14:paraId="6B2CB85C" w14:textId="77777777">
        <w:tc>
          <w:tcPr>
            <w:tcW w:w="8046" w:type="dxa"/>
            <w:tcBorders>
              <w:top w:val="nil"/>
              <w:bottom w:val="nil"/>
              <w:right w:val="nil"/>
            </w:tcBorders>
          </w:tcPr>
          <w:p w14:paraId="6B2CB85A"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5B" w14:textId="77777777" w:rsidR="002E5544" w:rsidRPr="00E6351C" w:rsidRDefault="002E5544">
            <w:pPr>
              <w:autoSpaceDE w:val="0"/>
              <w:autoSpaceDN w:val="0"/>
              <w:adjustRightInd w:val="0"/>
              <w:rPr>
                <w:sz w:val="20"/>
                <w:szCs w:val="24"/>
              </w:rPr>
            </w:pPr>
          </w:p>
        </w:tc>
      </w:tr>
      <w:tr w:rsidR="002E5544" w:rsidRPr="00E6351C" w14:paraId="6B2CB85F" w14:textId="77777777">
        <w:tc>
          <w:tcPr>
            <w:tcW w:w="8046" w:type="dxa"/>
            <w:tcBorders>
              <w:top w:val="nil"/>
              <w:bottom w:val="nil"/>
            </w:tcBorders>
          </w:tcPr>
          <w:p w14:paraId="6B2CB85D" w14:textId="77777777" w:rsidR="002E5544" w:rsidRPr="00E6351C" w:rsidRDefault="002E5544">
            <w:pPr>
              <w:numPr>
                <w:ilvl w:val="0"/>
                <w:numId w:val="4"/>
              </w:numPr>
              <w:autoSpaceDE w:val="0"/>
              <w:autoSpaceDN w:val="0"/>
              <w:adjustRightInd w:val="0"/>
              <w:spacing w:before="120" w:after="120"/>
              <w:ind w:left="714" w:hanging="357"/>
              <w:rPr>
                <w:b/>
                <w:sz w:val="20"/>
                <w:szCs w:val="24"/>
              </w:rPr>
            </w:pPr>
            <w:r w:rsidRPr="00E6351C">
              <w:rPr>
                <w:b/>
                <w:sz w:val="20"/>
                <w:szCs w:val="24"/>
              </w:rPr>
              <w:t xml:space="preserve">CRIMINAL EVENTS </w:t>
            </w:r>
          </w:p>
        </w:tc>
        <w:tc>
          <w:tcPr>
            <w:tcW w:w="400" w:type="dxa"/>
            <w:tcBorders>
              <w:top w:val="single" w:sz="18" w:space="0" w:color="auto"/>
              <w:bottom w:val="single" w:sz="18" w:space="0" w:color="auto"/>
            </w:tcBorders>
          </w:tcPr>
          <w:p w14:paraId="6B2CB85E" w14:textId="77777777" w:rsidR="002E5544" w:rsidRPr="00E6351C" w:rsidRDefault="002E5544">
            <w:pPr>
              <w:autoSpaceDE w:val="0"/>
              <w:autoSpaceDN w:val="0"/>
              <w:adjustRightInd w:val="0"/>
              <w:rPr>
                <w:sz w:val="20"/>
                <w:szCs w:val="24"/>
              </w:rPr>
            </w:pPr>
          </w:p>
        </w:tc>
      </w:tr>
      <w:tr w:rsidR="002E5544" w:rsidRPr="00E6351C" w14:paraId="6B2CB863" w14:textId="77777777">
        <w:tc>
          <w:tcPr>
            <w:tcW w:w="8046" w:type="dxa"/>
            <w:tcBorders>
              <w:top w:val="nil"/>
              <w:bottom w:val="nil"/>
              <w:right w:val="nil"/>
            </w:tcBorders>
          </w:tcPr>
          <w:p w14:paraId="6B2CB860" w14:textId="77777777" w:rsidR="002E5544" w:rsidRPr="00E6351C" w:rsidRDefault="002E5544">
            <w:pPr>
              <w:numPr>
                <w:ilvl w:val="1"/>
                <w:numId w:val="5"/>
              </w:numPr>
              <w:autoSpaceDE w:val="0"/>
              <w:autoSpaceDN w:val="0"/>
              <w:adjustRightInd w:val="0"/>
              <w:rPr>
                <w:sz w:val="20"/>
                <w:szCs w:val="24"/>
              </w:rPr>
            </w:pPr>
            <w:r w:rsidRPr="00E6351C">
              <w:rPr>
                <w:sz w:val="20"/>
                <w:szCs w:val="24"/>
              </w:rPr>
              <w:t>avoid theft of personal property, materials and tools by keeping them in a place that is not visible.</w:t>
            </w:r>
          </w:p>
          <w:p w14:paraId="6B2CB861" w14:textId="77777777" w:rsidR="002E5544" w:rsidRPr="00E6351C" w:rsidRDefault="002E5544">
            <w:pPr>
              <w:numPr>
                <w:ilvl w:val="1"/>
                <w:numId w:val="5"/>
              </w:numPr>
              <w:autoSpaceDE w:val="0"/>
              <w:autoSpaceDN w:val="0"/>
              <w:adjustRightInd w:val="0"/>
              <w:rPr>
                <w:sz w:val="20"/>
                <w:szCs w:val="24"/>
              </w:rPr>
            </w:pPr>
            <w:r w:rsidRPr="00E6351C">
              <w:rPr>
                <w:sz w:val="20"/>
                <w:szCs w:val="24"/>
              </w:rPr>
              <w:t>always inform KPNWE of criminal incidents</w:t>
            </w:r>
          </w:p>
        </w:tc>
        <w:tc>
          <w:tcPr>
            <w:tcW w:w="400" w:type="dxa"/>
            <w:tcBorders>
              <w:top w:val="single" w:sz="18" w:space="0" w:color="auto"/>
              <w:left w:val="nil"/>
              <w:bottom w:val="nil"/>
            </w:tcBorders>
          </w:tcPr>
          <w:p w14:paraId="6B2CB862" w14:textId="77777777" w:rsidR="002E5544" w:rsidRPr="00E6351C" w:rsidRDefault="002E5544">
            <w:pPr>
              <w:autoSpaceDE w:val="0"/>
              <w:autoSpaceDN w:val="0"/>
              <w:adjustRightInd w:val="0"/>
              <w:rPr>
                <w:sz w:val="20"/>
                <w:szCs w:val="24"/>
              </w:rPr>
            </w:pPr>
          </w:p>
        </w:tc>
      </w:tr>
      <w:tr w:rsidR="002E5544" w:rsidRPr="00E6351C" w14:paraId="6B2CB866" w14:textId="77777777">
        <w:tc>
          <w:tcPr>
            <w:tcW w:w="8046" w:type="dxa"/>
            <w:tcBorders>
              <w:top w:val="nil"/>
              <w:bottom w:val="single" w:sz="18" w:space="0" w:color="auto"/>
              <w:right w:val="nil"/>
            </w:tcBorders>
          </w:tcPr>
          <w:p w14:paraId="6B2CB864" w14:textId="77777777" w:rsidR="002E5544" w:rsidRPr="00E6351C" w:rsidRDefault="002E5544">
            <w:pPr>
              <w:tabs>
                <w:tab w:val="left" w:pos="945"/>
              </w:tabs>
              <w:autoSpaceDE w:val="0"/>
              <w:autoSpaceDN w:val="0"/>
              <w:adjustRightInd w:val="0"/>
              <w:rPr>
                <w:sz w:val="20"/>
                <w:szCs w:val="24"/>
              </w:rPr>
            </w:pPr>
          </w:p>
        </w:tc>
        <w:tc>
          <w:tcPr>
            <w:tcW w:w="400" w:type="dxa"/>
            <w:tcBorders>
              <w:top w:val="nil"/>
              <w:left w:val="nil"/>
              <w:bottom w:val="single" w:sz="18" w:space="0" w:color="auto"/>
            </w:tcBorders>
          </w:tcPr>
          <w:p w14:paraId="6B2CB865" w14:textId="77777777" w:rsidR="002E5544" w:rsidRPr="00E6351C" w:rsidRDefault="002E5544">
            <w:pPr>
              <w:autoSpaceDE w:val="0"/>
              <w:autoSpaceDN w:val="0"/>
              <w:adjustRightInd w:val="0"/>
              <w:rPr>
                <w:sz w:val="20"/>
                <w:szCs w:val="24"/>
              </w:rPr>
            </w:pPr>
          </w:p>
        </w:tc>
      </w:tr>
    </w:tbl>
    <w:p w14:paraId="6B2CB867" w14:textId="77777777" w:rsidR="002E5544" w:rsidRPr="00E6351C" w:rsidRDefault="002E5544">
      <w:pPr>
        <w:autoSpaceDE w:val="0"/>
        <w:autoSpaceDN w:val="0"/>
        <w:adjustRightInd w:val="0"/>
        <w:rPr>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2E5544" w:rsidRPr="00E6351C" w14:paraId="6B2CB869" w14:textId="77777777">
        <w:tc>
          <w:tcPr>
            <w:tcW w:w="8446" w:type="dxa"/>
            <w:gridSpan w:val="2"/>
            <w:tcBorders>
              <w:top w:val="single" w:sz="18" w:space="0" w:color="auto"/>
              <w:bottom w:val="nil"/>
            </w:tcBorders>
          </w:tcPr>
          <w:p w14:paraId="6B2CB868" w14:textId="77777777" w:rsidR="002E5544" w:rsidRPr="00E6351C" w:rsidRDefault="002E5544">
            <w:pPr>
              <w:numPr>
                <w:ilvl w:val="0"/>
                <w:numId w:val="1"/>
              </w:numPr>
              <w:autoSpaceDE w:val="0"/>
              <w:autoSpaceDN w:val="0"/>
              <w:adjustRightInd w:val="0"/>
              <w:spacing w:before="120"/>
              <w:ind w:left="426"/>
              <w:rPr>
                <w:b/>
                <w:sz w:val="24"/>
                <w:szCs w:val="24"/>
              </w:rPr>
            </w:pPr>
            <w:r w:rsidRPr="00E6351C">
              <w:rPr>
                <w:b/>
                <w:color w:val="000000"/>
                <w:sz w:val="24"/>
                <w:szCs w:val="24"/>
              </w:rPr>
              <w:lastRenderedPageBreak/>
              <w:t>GENERAL ENVIRONMENTAL REQUIREMENTS (</w:t>
            </w:r>
            <w:r w:rsidRPr="00E6351C">
              <w:rPr>
                <w:b/>
                <w:color w:val="000000"/>
                <w:sz w:val="20"/>
                <w:szCs w:val="24"/>
              </w:rPr>
              <w:t>HSS</w:t>
            </w:r>
            <w:r w:rsidRPr="00E6351C">
              <w:rPr>
                <w:b/>
                <w:color w:val="0070C0"/>
                <w:sz w:val="24"/>
                <w:szCs w:val="24"/>
              </w:rPr>
              <w:t>E</w:t>
            </w:r>
            <w:r w:rsidRPr="00E6351C">
              <w:rPr>
                <w:b/>
                <w:color w:val="000000"/>
                <w:sz w:val="24"/>
                <w:szCs w:val="24"/>
              </w:rPr>
              <w:t>)</w:t>
            </w:r>
          </w:p>
        </w:tc>
      </w:tr>
      <w:tr w:rsidR="002E5544" w:rsidRPr="00E6351C" w14:paraId="6B2CB86C" w14:textId="77777777">
        <w:tc>
          <w:tcPr>
            <w:tcW w:w="8446" w:type="dxa"/>
            <w:gridSpan w:val="2"/>
            <w:tcBorders>
              <w:top w:val="nil"/>
              <w:bottom w:val="nil"/>
            </w:tcBorders>
          </w:tcPr>
          <w:p w14:paraId="6B2CB86A"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6B" w14:textId="77777777" w:rsidR="002E5544" w:rsidRPr="00E6351C" w:rsidRDefault="002E5544">
            <w:pPr>
              <w:autoSpaceDE w:val="0"/>
              <w:autoSpaceDN w:val="0"/>
              <w:adjustRightInd w:val="0"/>
              <w:spacing w:before="60"/>
              <w:jc w:val="right"/>
              <w:rPr>
                <w:sz w:val="20"/>
                <w:szCs w:val="24"/>
              </w:rPr>
            </w:pPr>
          </w:p>
        </w:tc>
      </w:tr>
      <w:tr w:rsidR="002E5544" w:rsidRPr="00E6351C" w14:paraId="6B2CB86F" w14:textId="77777777">
        <w:tc>
          <w:tcPr>
            <w:tcW w:w="8046" w:type="dxa"/>
            <w:tcBorders>
              <w:top w:val="nil"/>
              <w:bottom w:val="nil"/>
            </w:tcBorders>
          </w:tcPr>
          <w:p w14:paraId="6B2CB86D" w14:textId="77777777" w:rsidR="002E5544" w:rsidRPr="00E6351C" w:rsidRDefault="002E5544">
            <w:pPr>
              <w:numPr>
                <w:ilvl w:val="0"/>
                <w:numId w:val="6"/>
              </w:numPr>
              <w:autoSpaceDE w:val="0"/>
              <w:autoSpaceDN w:val="0"/>
              <w:adjustRightInd w:val="0"/>
              <w:spacing w:before="120" w:after="60"/>
              <w:rPr>
                <w:b/>
                <w:sz w:val="20"/>
                <w:szCs w:val="24"/>
              </w:rPr>
            </w:pPr>
            <w:r w:rsidRPr="00E6351C">
              <w:rPr>
                <w:b/>
                <w:sz w:val="20"/>
                <w:szCs w:val="24"/>
              </w:rPr>
              <w:t>WASTE</w:t>
            </w:r>
          </w:p>
        </w:tc>
        <w:tc>
          <w:tcPr>
            <w:tcW w:w="400" w:type="dxa"/>
            <w:tcBorders>
              <w:top w:val="single" w:sz="18" w:space="0" w:color="auto"/>
              <w:bottom w:val="single" w:sz="18" w:space="0" w:color="auto"/>
            </w:tcBorders>
          </w:tcPr>
          <w:p w14:paraId="6B2CB86E" w14:textId="77777777" w:rsidR="002E5544" w:rsidRPr="00E6351C" w:rsidRDefault="002E5544">
            <w:pPr>
              <w:autoSpaceDE w:val="0"/>
              <w:autoSpaceDN w:val="0"/>
              <w:adjustRightInd w:val="0"/>
              <w:rPr>
                <w:sz w:val="20"/>
                <w:szCs w:val="24"/>
              </w:rPr>
            </w:pPr>
          </w:p>
        </w:tc>
      </w:tr>
      <w:tr w:rsidR="002E5544" w:rsidRPr="00E6351C" w14:paraId="6B2CB875" w14:textId="77777777">
        <w:tc>
          <w:tcPr>
            <w:tcW w:w="8046" w:type="dxa"/>
            <w:tcBorders>
              <w:top w:val="nil"/>
              <w:bottom w:val="nil"/>
              <w:right w:val="nil"/>
            </w:tcBorders>
          </w:tcPr>
          <w:p w14:paraId="6B2CB870" w14:textId="77777777" w:rsidR="002E5544" w:rsidRPr="00E6351C" w:rsidRDefault="002E5544">
            <w:pPr>
              <w:numPr>
                <w:ilvl w:val="1"/>
                <w:numId w:val="7"/>
              </w:numPr>
              <w:autoSpaceDE w:val="0"/>
              <w:autoSpaceDN w:val="0"/>
              <w:adjustRightInd w:val="0"/>
              <w:rPr>
                <w:sz w:val="20"/>
                <w:szCs w:val="24"/>
              </w:rPr>
            </w:pPr>
            <w:r w:rsidRPr="00E6351C">
              <w:rPr>
                <w:sz w:val="20"/>
                <w:szCs w:val="24"/>
              </w:rPr>
              <w:t>own waste is removed/picked up by the relevant contractor</w:t>
            </w:r>
          </w:p>
          <w:p w14:paraId="6B2CB871" w14:textId="77777777" w:rsidR="002E5544" w:rsidRPr="00E6351C" w:rsidRDefault="00B6287B">
            <w:pPr>
              <w:numPr>
                <w:ilvl w:val="1"/>
                <w:numId w:val="7"/>
              </w:numPr>
              <w:autoSpaceDE w:val="0"/>
              <w:autoSpaceDN w:val="0"/>
              <w:adjustRightInd w:val="0"/>
              <w:rPr>
                <w:sz w:val="20"/>
                <w:szCs w:val="24"/>
              </w:rPr>
            </w:pPr>
            <w:r>
              <w:rPr>
                <w:noProof/>
                <w:snapToGrid/>
                <w:lang w:eastAsia="en-GB"/>
              </w:rPr>
              <w:drawing>
                <wp:anchor distT="0" distB="0" distL="114300" distR="114300" simplePos="0" relativeHeight="251658240" behindDoc="0" locked="0" layoutInCell="1" allowOverlap="1" wp14:anchorId="6B2CB974" wp14:editId="6B2CB975">
                  <wp:simplePos x="0" y="0"/>
                  <wp:positionH relativeFrom="column">
                    <wp:posOffset>4717415</wp:posOffset>
                  </wp:positionH>
                  <wp:positionV relativeFrom="paragraph">
                    <wp:posOffset>167640</wp:posOffset>
                  </wp:positionV>
                  <wp:extent cx="488315" cy="488315"/>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sz w:val="20"/>
                <w:szCs w:val="24"/>
              </w:rPr>
              <w:t>separation of construction waste, household waste and environmentally hazardous products</w:t>
            </w:r>
          </w:p>
          <w:p w14:paraId="6B2CB872" w14:textId="77777777" w:rsidR="002E5544" w:rsidRPr="00E6351C" w:rsidRDefault="002E5544">
            <w:pPr>
              <w:numPr>
                <w:ilvl w:val="1"/>
                <w:numId w:val="7"/>
              </w:numPr>
              <w:autoSpaceDE w:val="0"/>
              <w:autoSpaceDN w:val="0"/>
              <w:adjustRightInd w:val="0"/>
              <w:spacing w:after="120"/>
              <w:ind w:left="1434" w:hanging="357"/>
              <w:rPr>
                <w:sz w:val="20"/>
                <w:szCs w:val="24"/>
              </w:rPr>
            </w:pPr>
            <w:r w:rsidRPr="00E6351C">
              <w:rPr>
                <w:sz w:val="20"/>
                <w:szCs w:val="24"/>
              </w:rPr>
              <w:t xml:space="preserve">BE CAREFUL with empty containers of hazardous products - </w:t>
            </w:r>
            <w:r w:rsidRPr="00E6351C">
              <w:rPr>
                <w:sz w:val="20"/>
                <w:szCs w:val="24"/>
              </w:rPr>
              <w:br/>
              <w:t>do not leave them lying around</w:t>
            </w:r>
          </w:p>
          <w:p w14:paraId="6B2CB873" w14:textId="77777777" w:rsidR="002E5544" w:rsidRPr="00E6351C" w:rsidRDefault="00B6287B">
            <w:pPr>
              <w:autoSpaceDE w:val="0"/>
              <w:autoSpaceDN w:val="0"/>
              <w:adjustRightInd w:val="0"/>
              <w:jc w:val="center"/>
              <w:rPr>
                <w:sz w:val="20"/>
                <w:szCs w:val="24"/>
              </w:rPr>
            </w:pPr>
            <w:r>
              <w:rPr>
                <w:noProof/>
                <w:snapToGrid/>
                <w:sz w:val="20"/>
                <w:szCs w:val="24"/>
                <w:lang w:eastAsia="en-GB"/>
              </w:rPr>
              <w:drawing>
                <wp:inline distT="0" distB="0" distL="0" distR="0" wp14:anchorId="6B2CB976" wp14:editId="6B2CB977">
                  <wp:extent cx="2505075" cy="187642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p>
        </w:tc>
        <w:tc>
          <w:tcPr>
            <w:tcW w:w="400" w:type="dxa"/>
            <w:tcBorders>
              <w:top w:val="nil"/>
              <w:left w:val="nil"/>
              <w:bottom w:val="nil"/>
            </w:tcBorders>
          </w:tcPr>
          <w:p w14:paraId="6B2CB874" w14:textId="77777777" w:rsidR="002E5544" w:rsidRPr="00E6351C" w:rsidRDefault="002E5544">
            <w:pPr>
              <w:autoSpaceDE w:val="0"/>
              <w:autoSpaceDN w:val="0"/>
              <w:adjustRightInd w:val="0"/>
              <w:spacing w:before="120" w:after="120"/>
              <w:rPr>
                <w:sz w:val="20"/>
                <w:szCs w:val="24"/>
              </w:rPr>
            </w:pPr>
          </w:p>
        </w:tc>
      </w:tr>
      <w:tr w:rsidR="002E5544" w:rsidRPr="00E6351C" w14:paraId="6B2CB878" w14:textId="77777777">
        <w:tc>
          <w:tcPr>
            <w:tcW w:w="8046" w:type="dxa"/>
            <w:tcBorders>
              <w:top w:val="nil"/>
              <w:bottom w:val="nil"/>
              <w:right w:val="nil"/>
            </w:tcBorders>
          </w:tcPr>
          <w:p w14:paraId="6B2CB876"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77" w14:textId="77777777" w:rsidR="002E5544" w:rsidRPr="00E6351C" w:rsidRDefault="002E5544">
            <w:pPr>
              <w:autoSpaceDE w:val="0"/>
              <w:autoSpaceDN w:val="0"/>
              <w:adjustRightInd w:val="0"/>
              <w:rPr>
                <w:sz w:val="20"/>
                <w:szCs w:val="24"/>
              </w:rPr>
            </w:pPr>
          </w:p>
        </w:tc>
      </w:tr>
      <w:tr w:rsidR="002E5544" w:rsidRPr="00E6351C" w14:paraId="6B2CB87B" w14:textId="77777777">
        <w:tc>
          <w:tcPr>
            <w:tcW w:w="8046" w:type="dxa"/>
            <w:tcBorders>
              <w:top w:val="nil"/>
              <w:bottom w:val="nil"/>
            </w:tcBorders>
          </w:tcPr>
          <w:p w14:paraId="6B2CB879" w14:textId="77777777" w:rsidR="002E5544" w:rsidRPr="00E6351C" w:rsidRDefault="002E5544">
            <w:pPr>
              <w:numPr>
                <w:ilvl w:val="0"/>
                <w:numId w:val="6"/>
              </w:numPr>
              <w:autoSpaceDE w:val="0"/>
              <w:autoSpaceDN w:val="0"/>
              <w:adjustRightInd w:val="0"/>
              <w:spacing w:before="120" w:after="120"/>
              <w:ind w:left="714" w:hanging="357"/>
              <w:rPr>
                <w:b/>
                <w:sz w:val="20"/>
                <w:szCs w:val="24"/>
              </w:rPr>
            </w:pPr>
            <w:r w:rsidRPr="00E6351C">
              <w:rPr>
                <w:b/>
                <w:sz w:val="20"/>
                <w:szCs w:val="24"/>
              </w:rPr>
              <w:t>STORAGE OF HAZARDOUS SUBSTANCES</w:t>
            </w:r>
          </w:p>
        </w:tc>
        <w:tc>
          <w:tcPr>
            <w:tcW w:w="400" w:type="dxa"/>
            <w:tcBorders>
              <w:top w:val="single" w:sz="18" w:space="0" w:color="auto"/>
              <w:bottom w:val="single" w:sz="18" w:space="0" w:color="auto"/>
            </w:tcBorders>
          </w:tcPr>
          <w:p w14:paraId="6B2CB87A" w14:textId="77777777" w:rsidR="002E5544" w:rsidRPr="00E6351C" w:rsidRDefault="002E5544">
            <w:pPr>
              <w:autoSpaceDE w:val="0"/>
              <w:autoSpaceDN w:val="0"/>
              <w:adjustRightInd w:val="0"/>
              <w:rPr>
                <w:sz w:val="20"/>
                <w:szCs w:val="24"/>
              </w:rPr>
            </w:pPr>
          </w:p>
        </w:tc>
      </w:tr>
      <w:tr w:rsidR="002E5544" w:rsidRPr="00E6351C" w14:paraId="6B2CB881" w14:textId="77777777">
        <w:tc>
          <w:tcPr>
            <w:tcW w:w="8046" w:type="dxa"/>
            <w:tcBorders>
              <w:top w:val="nil"/>
              <w:bottom w:val="nil"/>
              <w:right w:val="nil"/>
            </w:tcBorders>
          </w:tcPr>
          <w:p w14:paraId="6B2CB87C" w14:textId="77777777" w:rsidR="002E5544" w:rsidRPr="00E6351C" w:rsidRDefault="002E5544">
            <w:pPr>
              <w:numPr>
                <w:ilvl w:val="1"/>
                <w:numId w:val="7"/>
              </w:numPr>
              <w:autoSpaceDE w:val="0"/>
              <w:autoSpaceDN w:val="0"/>
              <w:adjustRightInd w:val="0"/>
              <w:rPr>
                <w:sz w:val="20"/>
                <w:szCs w:val="24"/>
              </w:rPr>
            </w:pPr>
            <w:r w:rsidRPr="00E6351C">
              <w:rPr>
                <w:sz w:val="20"/>
                <w:szCs w:val="24"/>
              </w:rPr>
              <w:t>packaging must be properly labelled</w:t>
            </w:r>
            <w:r w:rsidR="00111E00">
              <w:rPr>
                <w:sz w:val="20"/>
                <w:szCs w:val="24"/>
              </w:rPr>
              <w:t xml:space="preserve"> </w:t>
            </w:r>
            <w:r w:rsidR="00111E00" w:rsidRPr="00A37682">
              <w:rPr>
                <w:color w:val="0000FF"/>
                <w:sz w:val="20"/>
                <w:szCs w:val="24"/>
              </w:rPr>
              <w:t>and MSDS consultable</w:t>
            </w:r>
          </w:p>
          <w:p w14:paraId="6B2CB87D" w14:textId="77777777" w:rsidR="002E5544" w:rsidRPr="00E6351C" w:rsidRDefault="00111E00">
            <w:pPr>
              <w:autoSpaceDE w:val="0"/>
              <w:autoSpaceDN w:val="0"/>
              <w:adjustRightInd w:val="0"/>
              <w:spacing w:before="40" w:after="120"/>
              <w:jc w:val="center"/>
              <w:rPr>
                <w:sz w:val="20"/>
                <w:szCs w:val="24"/>
              </w:rPr>
            </w:pPr>
            <w:r>
              <w:rPr>
                <w:noProof/>
                <w:snapToGrid/>
                <w:sz w:val="20"/>
                <w:szCs w:val="24"/>
                <w:lang w:eastAsia="en-GB"/>
              </w:rPr>
              <w:drawing>
                <wp:inline distT="0" distB="0" distL="0" distR="0" wp14:anchorId="6B2CB978" wp14:editId="6B2CB979">
                  <wp:extent cx="2552784" cy="1133475"/>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552209" cy="1133220"/>
                          </a:xfrm>
                          <a:prstGeom prst="rect">
                            <a:avLst/>
                          </a:prstGeom>
                        </pic:spPr>
                      </pic:pic>
                    </a:graphicData>
                  </a:graphic>
                </wp:inline>
              </w:drawing>
            </w:r>
          </w:p>
          <w:p w14:paraId="6B2CB87E" w14:textId="77777777" w:rsidR="002E5544" w:rsidRPr="00E6351C" w:rsidRDefault="002E5544">
            <w:pPr>
              <w:numPr>
                <w:ilvl w:val="1"/>
                <w:numId w:val="7"/>
              </w:numPr>
              <w:autoSpaceDE w:val="0"/>
              <w:autoSpaceDN w:val="0"/>
              <w:adjustRightInd w:val="0"/>
              <w:rPr>
                <w:sz w:val="20"/>
                <w:szCs w:val="24"/>
              </w:rPr>
            </w:pPr>
            <w:r w:rsidRPr="00E6351C">
              <w:rPr>
                <w:sz w:val="20"/>
                <w:szCs w:val="24"/>
              </w:rPr>
              <w:t>always standing on drip trays, in special cabinets or on impermeable floors</w:t>
            </w:r>
          </w:p>
          <w:p w14:paraId="6B2CB87F" w14:textId="77777777" w:rsidR="002E5544" w:rsidRPr="00E6351C" w:rsidRDefault="00B6287B">
            <w:pPr>
              <w:autoSpaceDE w:val="0"/>
              <w:autoSpaceDN w:val="0"/>
              <w:adjustRightInd w:val="0"/>
              <w:jc w:val="center"/>
              <w:rPr>
                <w:sz w:val="20"/>
                <w:szCs w:val="24"/>
              </w:rPr>
            </w:pPr>
            <w:r>
              <w:rPr>
                <w:noProof/>
                <w:snapToGrid/>
                <w:szCs w:val="24"/>
                <w:lang w:eastAsia="en-GB"/>
              </w:rPr>
              <w:drawing>
                <wp:inline distT="0" distB="0" distL="0" distR="0" wp14:anchorId="6B2CB97A" wp14:editId="6B2CB97B">
                  <wp:extent cx="1257300" cy="12573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2E5544" w:rsidRPr="00E6351C">
              <w:rPr>
                <w:szCs w:val="24"/>
              </w:rPr>
              <w:t xml:space="preserve">                 </w:t>
            </w:r>
            <w:r>
              <w:rPr>
                <w:noProof/>
                <w:snapToGrid/>
                <w:szCs w:val="24"/>
                <w:lang w:eastAsia="en-GB"/>
              </w:rPr>
              <w:drawing>
                <wp:inline distT="0" distB="0" distL="0" distR="0" wp14:anchorId="6B2CB97C" wp14:editId="6B2CB97D">
                  <wp:extent cx="1228725" cy="122872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400" w:type="dxa"/>
            <w:tcBorders>
              <w:top w:val="single" w:sz="18" w:space="0" w:color="auto"/>
              <w:left w:val="nil"/>
              <w:bottom w:val="nil"/>
            </w:tcBorders>
          </w:tcPr>
          <w:p w14:paraId="6B2CB880" w14:textId="77777777" w:rsidR="002E5544" w:rsidRPr="00E6351C" w:rsidRDefault="002E5544">
            <w:pPr>
              <w:autoSpaceDE w:val="0"/>
              <w:autoSpaceDN w:val="0"/>
              <w:adjustRightInd w:val="0"/>
              <w:rPr>
                <w:sz w:val="20"/>
                <w:szCs w:val="24"/>
              </w:rPr>
            </w:pPr>
          </w:p>
        </w:tc>
      </w:tr>
      <w:tr w:rsidR="002E5544" w:rsidRPr="00E6351C" w14:paraId="6B2CB884" w14:textId="77777777">
        <w:tc>
          <w:tcPr>
            <w:tcW w:w="8046" w:type="dxa"/>
            <w:tcBorders>
              <w:top w:val="nil"/>
              <w:bottom w:val="nil"/>
              <w:right w:val="nil"/>
            </w:tcBorders>
          </w:tcPr>
          <w:p w14:paraId="6B2CB882"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83" w14:textId="77777777" w:rsidR="002E5544" w:rsidRPr="00E6351C" w:rsidRDefault="002E5544">
            <w:pPr>
              <w:autoSpaceDE w:val="0"/>
              <w:autoSpaceDN w:val="0"/>
              <w:adjustRightInd w:val="0"/>
              <w:rPr>
                <w:sz w:val="20"/>
                <w:szCs w:val="24"/>
              </w:rPr>
            </w:pPr>
          </w:p>
        </w:tc>
      </w:tr>
      <w:tr w:rsidR="002E5544" w:rsidRPr="00E6351C" w14:paraId="6B2CB887" w14:textId="77777777">
        <w:tc>
          <w:tcPr>
            <w:tcW w:w="8046" w:type="dxa"/>
            <w:tcBorders>
              <w:top w:val="nil"/>
              <w:bottom w:val="nil"/>
            </w:tcBorders>
          </w:tcPr>
          <w:p w14:paraId="6B2CB885" w14:textId="77777777" w:rsidR="002E5544" w:rsidRPr="00E6351C" w:rsidRDefault="002E5544">
            <w:pPr>
              <w:numPr>
                <w:ilvl w:val="0"/>
                <w:numId w:val="6"/>
              </w:numPr>
              <w:autoSpaceDE w:val="0"/>
              <w:autoSpaceDN w:val="0"/>
              <w:adjustRightInd w:val="0"/>
              <w:spacing w:before="120" w:after="60"/>
              <w:ind w:left="714" w:hanging="357"/>
              <w:rPr>
                <w:b/>
                <w:sz w:val="20"/>
                <w:szCs w:val="24"/>
              </w:rPr>
            </w:pPr>
            <w:r w:rsidRPr="00E6351C">
              <w:rPr>
                <w:b/>
                <w:sz w:val="20"/>
                <w:szCs w:val="24"/>
              </w:rPr>
              <w:t>LIMITED BURDEN ON THE ENVIRONMENT</w:t>
            </w:r>
          </w:p>
        </w:tc>
        <w:tc>
          <w:tcPr>
            <w:tcW w:w="400" w:type="dxa"/>
            <w:tcBorders>
              <w:top w:val="single" w:sz="18" w:space="0" w:color="auto"/>
              <w:bottom w:val="single" w:sz="18" w:space="0" w:color="auto"/>
            </w:tcBorders>
          </w:tcPr>
          <w:p w14:paraId="6B2CB886" w14:textId="77777777" w:rsidR="002E5544" w:rsidRPr="00E6351C" w:rsidRDefault="002E5544">
            <w:pPr>
              <w:autoSpaceDE w:val="0"/>
              <w:autoSpaceDN w:val="0"/>
              <w:adjustRightInd w:val="0"/>
              <w:rPr>
                <w:sz w:val="20"/>
                <w:szCs w:val="24"/>
              </w:rPr>
            </w:pPr>
          </w:p>
        </w:tc>
      </w:tr>
      <w:tr w:rsidR="002E5544" w:rsidRPr="00E6351C" w14:paraId="6B2CB88B" w14:textId="77777777">
        <w:tc>
          <w:tcPr>
            <w:tcW w:w="8046" w:type="dxa"/>
            <w:tcBorders>
              <w:top w:val="nil"/>
              <w:bottom w:val="nil"/>
              <w:right w:val="nil"/>
            </w:tcBorders>
          </w:tcPr>
          <w:p w14:paraId="6B2CB888" w14:textId="77777777" w:rsidR="002E5544" w:rsidRPr="00E6351C" w:rsidRDefault="00B6287B">
            <w:pPr>
              <w:numPr>
                <w:ilvl w:val="1"/>
                <w:numId w:val="7"/>
              </w:numPr>
              <w:autoSpaceDE w:val="0"/>
              <w:autoSpaceDN w:val="0"/>
              <w:adjustRightInd w:val="0"/>
              <w:ind w:left="2552"/>
              <w:rPr>
                <w:color w:val="000000"/>
                <w:sz w:val="20"/>
                <w:szCs w:val="24"/>
              </w:rPr>
            </w:pPr>
            <w:r>
              <w:rPr>
                <w:noProof/>
                <w:snapToGrid/>
                <w:lang w:eastAsia="en-GB"/>
              </w:rPr>
              <w:drawing>
                <wp:anchor distT="0" distB="0" distL="114300" distR="114300" simplePos="0" relativeHeight="251659264" behindDoc="0" locked="0" layoutInCell="1" allowOverlap="1" wp14:anchorId="6B2CB97E" wp14:editId="6B2CB97F">
                  <wp:simplePos x="0" y="0"/>
                  <wp:positionH relativeFrom="column">
                    <wp:posOffset>239395</wp:posOffset>
                  </wp:positionH>
                  <wp:positionV relativeFrom="paragraph">
                    <wp:posOffset>6350</wp:posOffset>
                  </wp:positionV>
                  <wp:extent cx="956945" cy="719455"/>
                  <wp:effectExtent l="0" t="0" r="0" b="0"/>
                  <wp:wrapNone/>
                  <wp:docPr id="2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69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sz w:val="20"/>
                <w:szCs w:val="24"/>
              </w:rPr>
              <w:t>noise pollution, vibrations, odours, light and waste must be limited to absolute requirements</w:t>
            </w:r>
          </w:p>
          <w:p w14:paraId="6B2CB889" w14:textId="77777777" w:rsidR="002E5544" w:rsidRPr="00E6351C" w:rsidRDefault="002E5544">
            <w:pPr>
              <w:numPr>
                <w:ilvl w:val="1"/>
                <w:numId w:val="7"/>
              </w:numPr>
              <w:autoSpaceDE w:val="0"/>
              <w:autoSpaceDN w:val="0"/>
              <w:adjustRightInd w:val="0"/>
              <w:ind w:left="2552"/>
              <w:rPr>
                <w:sz w:val="20"/>
                <w:szCs w:val="24"/>
              </w:rPr>
            </w:pPr>
            <w:r w:rsidRPr="00E6351C">
              <w:rPr>
                <w:color w:val="000000"/>
                <w:sz w:val="20"/>
                <w:szCs w:val="24"/>
              </w:rPr>
              <w:t>always respect working hours - do not start too early and end too late</w:t>
            </w:r>
          </w:p>
        </w:tc>
        <w:tc>
          <w:tcPr>
            <w:tcW w:w="400" w:type="dxa"/>
            <w:tcBorders>
              <w:top w:val="single" w:sz="18" w:space="0" w:color="auto"/>
              <w:left w:val="nil"/>
              <w:bottom w:val="nil"/>
            </w:tcBorders>
          </w:tcPr>
          <w:p w14:paraId="6B2CB88A" w14:textId="77777777" w:rsidR="002E5544" w:rsidRPr="00E6351C" w:rsidRDefault="002E5544">
            <w:pPr>
              <w:autoSpaceDE w:val="0"/>
              <w:autoSpaceDN w:val="0"/>
              <w:adjustRightInd w:val="0"/>
              <w:rPr>
                <w:sz w:val="20"/>
                <w:szCs w:val="24"/>
              </w:rPr>
            </w:pPr>
          </w:p>
        </w:tc>
      </w:tr>
      <w:tr w:rsidR="002E5544" w:rsidRPr="00E6351C" w14:paraId="6B2CB88F" w14:textId="77777777">
        <w:tc>
          <w:tcPr>
            <w:tcW w:w="8046" w:type="dxa"/>
            <w:tcBorders>
              <w:top w:val="nil"/>
              <w:bottom w:val="single" w:sz="18" w:space="0" w:color="auto"/>
              <w:right w:val="nil"/>
            </w:tcBorders>
          </w:tcPr>
          <w:p w14:paraId="6B2CB88C" w14:textId="77777777" w:rsidR="002E5544" w:rsidRPr="00E6351C" w:rsidRDefault="002E5544">
            <w:pPr>
              <w:autoSpaceDE w:val="0"/>
              <w:autoSpaceDN w:val="0"/>
              <w:adjustRightInd w:val="0"/>
              <w:rPr>
                <w:sz w:val="20"/>
                <w:szCs w:val="24"/>
              </w:rPr>
            </w:pPr>
          </w:p>
          <w:p w14:paraId="6B2CB88D"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8E" w14:textId="77777777" w:rsidR="002E5544" w:rsidRPr="00E6351C" w:rsidRDefault="002E5544">
            <w:pPr>
              <w:autoSpaceDE w:val="0"/>
              <w:autoSpaceDN w:val="0"/>
              <w:adjustRightInd w:val="0"/>
              <w:rPr>
                <w:sz w:val="20"/>
                <w:szCs w:val="24"/>
              </w:rPr>
            </w:pPr>
          </w:p>
        </w:tc>
      </w:tr>
    </w:tbl>
    <w:p w14:paraId="6B2CB890" w14:textId="77777777" w:rsidR="002E5544" w:rsidRPr="00E6351C" w:rsidRDefault="002E5544">
      <w:pPr>
        <w:rPr>
          <w:sz w:val="16"/>
          <w:szCs w:val="24"/>
        </w:rPr>
      </w:pPr>
      <w:r w:rsidRPr="00E6351C">
        <w:rPr>
          <w:szCs w:val="24"/>
        </w:rPr>
        <w:br w:type="page"/>
      </w:r>
    </w:p>
    <w:tbl>
      <w:tblPr>
        <w:tblW w:w="0" w:type="auto"/>
        <w:tblBorders>
          <w:top w:val="single" w:sz="18" w:space="0" w:color="auto"/>
          <w:left w:val="single" w:sz="18" w:space="0" w:color="auto"/>
          <w:bottom w:val="single" w:sz="18" w:space="0" w:color="auto"/>
          <w:right w:val="single" w:sz="18" w:space="0" w:color="auto"/>
        </w:tblBorders>
        <w:tblLayout w:type="fixed"/>
        <w:tblLook w:val="00A0" w:firstRow="1" w:lastRow="0" w:firstColumn="1" w:lastColumn="0" w:noHBand="0" w:noVBand="0"/>
      </w:tblPr>
      <w:tblGrid>
        <w:gridCol w:w="8446"/>
      </w:tblGrid>
      <w:tr w:rsidR="002E5544" w:rsidRPr="00E6351C" w14:paraId="6B2CB8A8" w14:textId="77777777" w:rsidTr="00E7460E">
        <w:tc>
          <w:tcPr>
            <w:tcW w:w="8446" w:type="dxa"/>
          </w:tcPr>
          <w:p w14:paraId="6B2CB891" w14:textId="77777777" w:rsidR="002E5544" w:rsidRPr="00B3445B" w:rsidRDefault="000746CA">
            <w:pPr>
              <w:numPr>
                <w:ilvl w:val="0"/>
                <w:numId w:val="1"/>
              </w:numPr>
              <w:autoSpaceDE w:val="0"/>
              <w:autoSpaceDN w:val="0"/>
              <w:adjustRightInd w:val="0"/>
              <w:spacing w:before="120"/>
              <w:ind w:left="426"/>
              <w:rPr>
                <w:b/>
                <w:sz w:val="24"/>
                <w:szCs w:val="24"/>
              </w:rPr>
            </w:pPr>
            <w:r w:rsidRPr="00B3445B">
              <w:rPr>
                <w:b/>
                <w:sz w:val="24"/>
                <w:szCs w:val="24"/>
              </w:rPr>
              <w:lastRenderedPageBreak/>
              <w:t>HSE CRITICAL BARRIERS</w:t>
            </w:r>
          </w:p>
          <w:p w14:paraId="6B2CB892" w14:textId="77777777" w:rsidR="00027DE6" w:rsidRPr="00B3445B" w:rsidRDefault="00027DE6" w:rsidP="003D5E35">
            <w:pPr>
              <w:spacing w:beforeLines="60" w:before="144" w:afterLines="60" w:after="144"/>
              <w:ind w:left="360"/>
              <w:rPr>
                <w:rFonts w:cs="Arial"/>
                <w:snapToGrid/>
                <w:sz w:val="20"/>
                <w:szCs w:val="20"/>
                <w:lang w:eastAsia="en-US"/>
              </w:rPr>
            </w:pPr>
            <w:r w:rsidRPr="00B3445B">
              <w:rPr>
                <w:rFonts w:cs="Arial"/>
                <w:snapToGrid/>
                <w:sz w:val="20"/>
                <w:szCs w:val="20"/>
                <w:lang w:eastAsia="en-US"/>
              </w:rPr>
              <w:t>* HSE CRITICAL</w:t>
            </w:r>
            <w:r w:rsidR="003D5E35" w:rsidRPr="00B3445B">
              <w:rPr>
                <w:rFonts w:cs="Arial"/>
                <w:snapToGrid/>
                <w:sz w:val="20"/>
                <w:szCs w:val="20"/>
                <w:lang w:eastAsia="en-US"/>
              </w:rPr>
              <w:t xml:space="preserve"> </w:t>
            </w:r>
            <w:r w:rsidRPr="00B3445B">
              <w:rPr>
                <w:rFonts w:cs="Arial"/>
                <w:snapToGrid/>
                <w:sz w:val="20"/>
                <w:szCs w:val="20"/>
                <w:lang w:eastAsia="en-US"/>
              </w:rPr>
              <w:t xml:space="preserve">BARRIERS: are technical barriers that are designed to prevent or mitigate emissions of dangerous products. These barriers are essential to safely manage critical processes (= process safety) like storage and transfer of dangerous products or interventions on installations containing these products. </w:t>
            </w:r>
          </w:p>
          <w:p w14:paraId="6B2CB893" w14:textId="77777777" w:rsidR="00027DE6" w:rsidRPr="00A417EF" w:rsidRDefault="00027DE6" w:rsidP="00027DE6">
            <w:pPr>
              <w:spacing w:beforeLines="60" w:before="144" w:afterLines="60" w:after="144"/>
              <w:ind w:left="360"/>
              <w:jc w:val="both"/>
              <w:rPr>
                <w:rFonts w:cs="Arial"/>
                <w:snapToGrid/>
                <w:color w:val="990099"/>
                <w:sz w:val="20"/>
                <w:szCs w:val="20"/>
                <w:lang w:eastAsia="en-US"/>
              </w:rPr>
            </w:pPr>
            <w:r w:rsidRPr="00A417EF">
              <w:rPr>
                <w:rFonts w:cs="Arial"/>
                <w:noProof/>
                <w:snapToGrid/>
                <w:color w:val="990099"/>
                <w:sz w:val="20"/>
                <w:szCs w:val="20"/>
                <w:lang w:eastAsia="en-GB"/>
              </w:rPr>
              <w:drawing>
                <wp:inline distT="0" distB="0" distL="0" distR="0" wp14:anchorId="6B2CB980" wp14:editId="6B2CB981">
                  <wp:extent cx="4851916" cy="326707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1916" cy="3267075"/>
                          </a:xfrm>
                          <a:prstGeom prst="rect">
                            <a:avLst/>
                          </a:prstGeom>
                          <a:noFill/>
                          <a:ln>
                            <a:noFill/>
                          </a:ln>
                        </pic:spPr>
                      </pic:pic>
                    </a:graphicData>
                  </a:graphic>
                </wp:inline>
              </w:drawing>
            </w:r>
          </w:p>
          <w:p w14:paraId="6B2CB894" w14:textId="77777777" w:rsidR="00A417EF" w:rsidRPr="00A417EF" w:rsidRDefault="00A417EF" w:rsidP="00A417EF">
            <w:pPr>
              <w:spacing w:beforeLines="60" w:before="144" w:afterLines="60" w:after="144"/>
              <w:ind w:left="360"/>
              <w:rPr>
                <w:rFonts w:cs="Arial"/>
                <w:snapToGrid/>
                <w:color w:val="0070C0"/>
                <w:sz w:val="16"/>
                <w:szCs w:val="16"/>
                <w:lang w:eastAsia="en-US"/>
              </w:rPr>
            </w:pPr>
            <w:r>
              <w:rPr>
                <w:rFonts w:cs="Arial"/>
                <w:b/>
                <w:sz w:val="16"/>
                <w:szCs w:val="16"/>
              </w:rPr>
              <w:t xml:space="preserve">The </w:t>
            </w:r>
            <w:r w:rsidRPr="00A417EF">
              <w:rPr>
                <w:rFonts w:cs="Arial"/>
                <w:b/>
                <w:sz w:val="16"/>
                <w:szCs w:val="16"/>
              </w:rPr>
              <w:t>PSM Barrier Matrix</w:t>
            </w:r>
          </w:p>
          <w:p w14:paraId="6B2CB895" w14:textId="77777777" w:rsidR="00A417EF" w:rsidRPr="00B3445B" w:rsidRDefault="00A417EF" w:rsidP="00A417EF">
            <w:pPr>
              <w:spacing w:beforeLines="60" w:before="144" w:afterLines="60" w:after="144"/>
              <w:ind w:left="360"/>
              <w:rPr>
                <w:rFonts w:cs="Arial"/>
                <w:snapToGrid/>
                <w:sz w:val="20"/>
                <w:szCs w:val="20"/>
                <w:lang w:eastAsia="en-US"/>
              </w:rPr>
            </w:pPr>
            <w:r w:rsidRPr="00B3445B">
              <w:rPr>
                <w:rFonts w:cs="Arial"/>
                <w:snapToGrid/>
                <w:sz w:val="20"/>
                <w:szCs w:val="20"/>
                <w:lang w:eastAsia="en-US"/>
              </w:rPr>
              <w:t xml:space="preserve">Examples of HSE Critical Barriers are: tank &amp; piping shells, overfill prevention/protection, alarms/indicators of hydrocarbon detectors, leak detection, vapour recovery systems, hydrocarbon resistant pavements, bunds, KWS.......  </w:t>
            </w:r>
          </w:p>
          <w:p w14:paraId="6B2CB896" w14:textId="77777777" w:rsidR="003D5E35" w:rsidRPr="00B3445B" w:rsidRDefault="003D5E35" w:rsidP="003D5E35">
            <w:pPr>
              <w:spacing w:beforeLines="60" w:before="144" w:afterLines="100" w:after="240"/>
              <w:ind w:left="357"/>
              <w:jc w:val="both"/>
              <w:rPr>
                <w:rFonts w:cs="Arial"/>
                <w:snapToGrid/>
                <w:sz w:val="20"/>
                <w:szCs w:val="20"/>
                <w:lang w:eastAsia="en-US"/>
              </w:rPr>
            </w:pPr>
            <w:r w:rsidRPr="00B3445B">
              <w:rPr>
                <w:rFonts w:cs="Arial"/>
                <w:snapToGrid/>
                <w:sz w:val="20"/>
                <w:szCs w:val="20"/>
                <w:lang w:eastAsia="en-US"/>
              </w:rPr>
              <w:t>Interventions on HSE Critical Barriers are to be considered as ‘</w:t>
            </w:r>
            <w:r w:rsidRPr="00B3445B">
              <w:rPr>
                <w:rFonts w:cs="Arial"/>
                <w:b/>
                <w:snapToGrid/>
                <w:sz w:val="20"/>
                <w:szCs w:val="20"/>
                <w:lang w:eastAsia="en-US"/>
              </w:rPr>
              <w:t>high risk</w:t>
            </w:r>
            <w:r w:rsidRPr="00B3445B">
              <w:rPr>
                <w:rFonts w:cs="Arial"/>
                <w:snapToGrid/>
                <w:sz w:val="20"/>
                <w:szCs w:val="20"/>
                <w:lang w:eastAsia="en-US"/>
              </w:rPr>
              <w:t>’ activities: they can only take place if the necessary precautions are taken. These precautions should be taken during the preparation and the execution of the job and correct follow-up after the intervention should also be guaranteed.</w:t>
            </w:r>
          </w:p>
          <w:p w14:paraId="6B2CB897" w14:textId="77777777" w:rsidR="003D5E35" w:rsidRPr="00B3445B" w:rsidRDefault="003D5E35" w:rsidP="003D5E35">
            <w:pPr>
              <w:spacing w:beforeLines="100" w:before="240" w:afterLines="60" w:after="144"/>
              <w:ind w:left="357"/>
              <w:jc w:val="both"/>
              <w:rPr>
                <w:rFonts w:cs="Arial"/>
                <w:snapToGrid/>
                <w:sz w:val="20"/>
                <w:szCs w:val="20"/>
                <w:lang w:eastAsia="en-US"/>
              </w:rPr>
            </w:pPr>
            <w:r w:rsidRPr="00B3445B">
              <w:rPr>
                <w:rFonts w:cs="Arial"/>
                <w:b/>
                <w:snapToGrid/>
                <w:sz w:val="20"/>
                <w:szCs w:val="20"/>
                <w:lang w:eastAsia="en-US"/>
              </w:rPr>
              <w:t>a. Preparation of the job</w:t>
            </w:r>
            <w:r w:rsidRPr="00B3445B">
              <w:rPr>
                <w:rFonts w:cs="Arial"/>
                <w:snapToGrid/>
                <w:sz w:val="20"/>
                <w:szCs w:val="20"/>
                <w:lang w:eastAsia="en-US"/>
              </w:rPr>
              <w:t>:</w:t>
            </w:r>
          </w:p>
          <w:p w14:paraId="6B2CB898" w14:textId="77777777" w:rsidR="003D5E35" w:rsidRPr="00B3445B" w:rsidRDefault="003D5E35" w:rsidP="003D5E35">
            <w:pPr>
              <w:numPr>
                <w:ilvl w:val="0"/>
                <w:numId w:val="13"/>
              </w:numPr>
              <w:spacing w:beforeLines="60" w:before="144" w:afterLines="60" w:after="144"/>
              <w:jc w:val="both"/>
              <w:rPr>
                <w:rFonts w:cs="Arial"/>
                <w:snapToGrid/>
                <w:sz w:val="20"/>
                <w:szCs w:val="20"/>
                <w:lang w:eastAsia="en-US"/>
              </w:rPr>
            </w:pPr>
            <w:r w:rsidRPr="00B3445B">
              <w:rPr>
                <w:rFonts w:cs="Arial"/>
                <w:snapToGrid/>
                <w:sz w:val="20"/>
                <w:szCs w:val="20"/>
                <w:lang w:eastAsia="en-US"/>
              </w:rPr>
              <w:t>The (job) risk assessment(s) should identify possible interventions on HSE Critical Barriers and the necessary control measures to take for keeping the related (HSE Critical) processes within their predefined safe operating envelope.</w:t>
            </w:r>
          </w:p>
          <w:p w14:paraId="6B2CB899" w14:textId="77777777" w:rsidR="003D5E35" w:rsidRPr="00B3445B" w:rsidRDefault="003D5E35" w:rsidP="00E7460E">
            <w:pPr>
              <w:spacing w:beforeLines="60" w:before="144" w:afterLines="60" w:after="144"/>
              <w:ind w:left="1080"/>
              <w:jc w:val="both"/>
              <w:rPr>
                <w:rFonts w:cs="Arial"/>
                <w:snapToGrid/>
                <w:sz w:val="20"/>
                <w:szCs w:val="20"/>
                <w:lang w:eastAsia="en-US"/>
              </w:rPr>
            </w:pPr>
            <w:r w:rsidRPr="00B3445B">
              <w:rPr>
                <w:rFonts w:cs="Arial"/>
                <w:snapToGrid/>
                <w:sz w:val="20"/>
                <w:szCs w:val="20"/>
                <w:lang w:eastAsia="en-US"/>
              </w:rPr>
              <w:t>During the preparation of the job and in consultation with the process owner</w:t>
            </w:r>
            <w:r w:rsidRPr="00B3445B">
              <w:rPr>
                <w:rFonts w:cs="Arial"/>
                <w:snapToGrid/>
                <w:sz w:val="20"/>
                <w:szCs w:val="20"/>
                <w:vertAlign w:val="superscript"/>
                <w:lang w:eastAsia="en-US"/>
              </w:rPr>
              <w:footnoteReference w:id="1"/>
            </w:r>
            <w:r w:rsidRPr="00B3445B">
              <w:rPr>
                <w:rFonts w:cs="Arial"/>
                <w:snapToGrid/>
                <w:sz w:val="20"/>
                <w:szCs w:val="20"/>
                <w:lang w:eastAsia="en-US"/>
              </w:rPr>
              <w:t>, it should be established beforehand:</w:t>
            </w:r>
          </w:p>
          <w:p w14:paraId="6B2CB89A" w14:textId="77777777" w:rsidR="003D5E35" w:rsidRPr="00B3445B" w:rsidRDefault="003D5E35" w:rsidP="00E7460E">
            <w:pPr>
              <w:numPr>
                <w:ilvl w:val="0"/>
                <w:numId w:val="21"/>
              </w:numPr>
              <w:spacing w:beforeLines="60" w:before="144" w:afterLines="60" w:after="144"/>
              <w:ind w:left="1560"/>
              <w:jc w:val="both"/>
              <w:rPr>
                <w:rFonts w:cs="Arial"/>
                <w:snapToGrid/>
                <w:sz w:val="20"/>
                <w:szCs w:val="20"/>
                <w:lang w:eastAsia="en-US"/>
              </w:rPr>
            </w:pPr>
            <w:r w:rsidRPr="00B3445B">
              <w:rPr>
                <w:rFonts w:cs="Arial"/>
                <w:snapToGrid/>
                <w:sz w:val="20"/>
                <w:szCs w:val="20"/>
                <w:lang w:eastAsia="en-US"/>
              </w:rPr>
              <w:t>On which HSE Critical Barrier(s) and/or parts of it the intervention is to be performed.</w:t>
            </w:r>
          </w:p>
          <w:p w14:paraId="6B2CB89B" w14:textId="77777777" w:rsidR="003D5E35" w:rsidRPr="00B3445B" w:rsidRDefault="003D5E35" w:rsidP="00E7460E">
            <w:pPr>
              <w:numPr>
                <w:ilvl w:val="0"/>
                <w:numId w:val="21"/>
              </w:numPr>
              <w:spacing w:beforeLines="60" w:before="144" w:afterLines="60" w:after="144"/>
              <w:ind w:left="1560"/>
              <w:jc w:val="both"/>
              <w:rPr>
                <w:rFonts w:cs="Arial"/>
                <w:snapToGrid/>
                <w:sz w:val="20"/>
                <w:szCs w:val="20"/>
                <w:lang w:eastAsia="en-US"/>
              </w:rPr>
            </w:pPr>
            <w:r w:rsidRPr="00B3445B">
              <w:rPr>
                <w:rFonts w:cs="Arial"/>
                <w:snapToGrid/>
                <w:sz w:val="20"/>
                <w:szCs w:val="20"/>
                <w:lang w:eastAsia="en-US"/>
              </w:rPr>
              <w:t>Which processes are controlled by this (these) HSE Critical Barrier(s).</w:t>
            </w:r>
          </w:p>
          <w:p w14:paraId="6B2CB89C" w14:textId="77777777" w:rsidR="003D5E35" w:rsidRPr="00B3445B" w:rsidRDefault="003D5E35" w:rsidP="00E7460E">
            <w:pPr>
              <w:numPr>
                <w:ilvl w:val="0"/>
                <w:numId w:val="21"/>
              </w:numPr>
              <w:spacing w:beforeLines="60" w:before="144" w:afterLines="60" w:after="144"/>
              <w:ind w:left="1560"/>
              <w:jc w:val="both"/>
              <w:rPr>
                <w:rFonts w:cs="Arial"/>
                <w:snapToGrid/>
                <w:sz w:val="20"/>
                <w:szCs w:val="20"/>
                <w:lang w:eastAsia="en-US"/>
              </w:rPr>
            </w:pPr>
            <w:r w:rsidRPr="00B3445B">
              <w:rPr>
                <w:rFonts w:cs="Arial"/>
                <w:snapToGrid/>
                <w:sz w:val="20"/>
                <w:szCs w:val="20"/>
                <w:lang w:eastAsia="en-US"/>
              </w:rPr>
              <w:lastRenderedPageBreak/>
              <w:t>What the exact function of this (these) HSE Critical Barrier(s) is, what type of HSE Critical barrier it is (are) and what the impact is of the (temporarily) unavailability of this (these) HSE Critical Barrier(s).</w:t>
            </w:r>
          </w:p>
          <w:p w14:paraId="6B2CB89D" w14:textId="77777777" w:rsidR="003D5E35" w:rsidRPr="00B3445B" w:rsidRDefault="003D5E35" w:rsidP="00E7460E">
            <w:pPr>
              <w:numPr>
                <w:ilvl w:val="0"/>
                <w:numId w:val="21"/>
              </w:numPr>
              <w:spacing w:beforeLines="60" w:before="144" w:afterLines="60" w:after="144"/>
              <w:ind w:left="1560"/>
              <w:jc w:val="both"/>
              <w:rPr>
                <w:rFonts w:cs="Arial"/>
                <w:snapToGrid/>
                <w:sz w:val="20"/>
                <w:szCs w:val="20"/>
                <w:lang w:eastAsia="en-US"/>
              </w:rPr>
            </w:pPr>
            <w:r w:rsidRPr="00B3445B">
              <w:rPr>
                <w:rFonts w:cs="Arial"/>
                <w:snapToGrid/>
                <w:sz w:val="20"/>
                <w:szCs w:val="20"/>
                <w:lang w:eastAsia="en-US"/>
              </w:rPr>
              <w:t>What type of intervention will be performed and which method will be used.</w:t>
            </w:r>
          </w:p>
          <w:p w14:paraId="6B2CB89E" w14:textId="77777777" w:rsidR="003D5E35" w:rsidRPr="00B3445B" w:rsidRDefault="003D5E35" w:rsidP="00E7460E">
            <w:pPr>
              <w:numPr>
                <w:ilvl w:val="0"/>
                <w:numId w:val="21"/>
              </w:numPr>
              <w:spacing w:beforeLines="60" w:before="144" w:afterLines="60" w:after="144"/>
              <w:ind w:left="1560"/>
              <w:jc w:val="both"/>
              <w:rPr>
                <w:rFonts w:cs="Arial"/>
                <w:snapToGrid/>
                <w:sz w:val="20"/>
                <w:szCs w:val="20"/>
                <w:lang w:eastAsia="en-US"/>
              </w:rPr>
            </w:pPr>
            <w:r w:rsidRPr="00B3445B">
              <w:rPr>
                <w:rFonts w:cs="Arial"/>
                <w:snapToGrid/>
                <w:sz w:val="20"/>
                <w:szCs w:val="20"/>
                <w:lang w:eastAsia="en-US"/>
              </w:rPr>
              <w:t>Which precautions will be taken (e.g. shutdown of a part of the installation), including what to communicate and to whom.</w:t>
            </w:r>
          </w:p>
          <w:p w14:paraId="6B2CB89F" w14:textId="77777777" w:rsidR="003D5E35" w:rsidRPr="00B3445B" w:rsidRDefault="003D5E35" w:rsidP="00E7460E">
            <w:pPr>
              <w:numPr>
                <w:ilvl w:val="0"/>
                <w:numId w:val="21"/>
              </w:numPr>
              <w:spacing w:beforeLines="60" w:before="144" w:afterLines="60" w:after="144"/>
              <w:ind w:left="1560"/>
              <w:jc w:val="both"/>
              <w:rPr>
                <w:rFonts w:cs="Arial"/>
                <w:i/>
                <w:snapToGrid/>
                <w:sz w:val="20"/>
                <w:szCs w:val="20"/>
                <w:lang w:eastAsia="en-US"/>
              </w:rPr>
            </w:pPr>
            <w:r w:rsidRPr="00B3445B">
              <w:rPr>
                <w:rFonts w:cs="Arial"/>
                <w:snapToGrid/>
                <w:sz w:val="20"/>
                <w:szCs w:val="20"/>
                <w:lang w:eastAsia="en-US"/>
              </w:rPr>
              <w:t>The required competencies of people performing the intervention and the instructions they should receive. Keep in mind that interventions can be performed internally or by a third party (e.g. certified contractor).</w:t>
            </w:r>
          </w:p>
          <w:p w14:paraId="6B2CB8A0" w14:textId="77777777" w:rsidR="003D5E35" w:rsidRPr="00B3445B" w:rsidRDefault="003D5E35" w:rsidP="003D5E35">
            <w:pPr>
              <w:pBdr>
                <w:top w:val="single" w:sz="4" w:space="1" w:color="auto"/>
                <w:left w:val="single" w:sz="4" w:space="4" w:color="auto"/>
                <w:bottom w:val="single" w:sz="4" w:space="1" w:color="auto"/>
                <w:right w:val="single" w:sz="4" w:space="4" w:color="auto"/>
              </w:pBdr>
              <w:spacing w:beforeLines="100" w:before="240" w:afterLines="100" w:after="240"/>
              <w:rPr>
                <w:rFonts w:cs="Arial"/>
                <w:snapToGrid/>
                <w:sz w:val="20"/>
                <w:szCs w:val="20"/>
                <w:lang w:eastAsia="en-US"/>
              </w:rPr>
            </w:pPr>
            <w:r w:rsidRPr="00B3445B">
              <w:rPr>
                <w:rFonts w:cs="Arial"/>
                <w:snapToGrid/>
                <w:sz w:val="20"/>
                <w:szCs w:val="20"/>
                <w:lang w:eastAsia="en-US"/>
              </w:rPr>
              <w:t>If having a work permit is obliged for the type of job that is planned, the measures subscribed under sub 1 can be taken as part of the process of preparing the work permit.</w:t>
            </w:r>
          </w:p>
          <w:p w14:paraId="6B2CB8A1" w14:textId="77777777" w:rsidR="003D5E35" w:rsidRPr="00B3445B" w:rsidRDefault="003D5E35" w:rsidP="003D5E35">
            <w:pPr>
              <w:numPr>
                <w:ilvl w:val="0"/>
                <w:numId w:val="13"/>
              </w:numPr>
              <w:spacing w:beforeLines="60" w:before="144" w:afterLines="60" w:after="144"/>
              <w:jc w:val="both"/>
              <w:rPr>
                <w:rFonts w:cs="Arial"/>
                <w:snapToGrid/>
                <w:sz w:val="20"/>
                <w:szCs w:val="20"/>
                <w:lang w:eastAsia="en-US"/>
              </w:rPr>
            </w:pPr>
            <w:r w:rsidRPr="00B3445B">
              <w:rPr>
                <w:rFonts w:cs="Arial"/>
                <w:snapToGrid/>
                <w:sz w:val="20"/>
                <w:szCs w:val="20"/>
                <w:lang w:eastAsia="en-US"/>
              </w:rPr>
              <w:t>Interventions on HSE Critical Barriers should be registered (logbook, work order system …).</w:t>
            </w:r>
          </w:p>
          <w:p w14:paraId="6B2CB8A2" w14:textId="77777777" w:rsidR="003D5E35" w:rsidRPr="00B3445B" w:rsidRDefault="003D5E35" w:rsidP="003D5E35">
            <w:pPr>
              <w:numPr>
                <w:ilvl w:val="0"/>
                <w:numId w:val="13"/>
              </w:numPr>
              <w:spacing w:beforeLines="60" w:before="144" w:afterLines="100" w:after="240"/>
              <w:ind w:left="1077" w:hanging="357"/>
              <w:jc w:val="both"/>
              <w:rPr>
                <w:rFonts w:cs="Arial"/>
                <w:snapToGrid/>
                <w:sz w:val="20"/>
                <w:szCs w:val="20"/>
                <w:lang w:eastAsia="en-US"/>
              </w:rPr>
            </w:pPr>
            <w:r w:rsidRPr="00B3445B">
              <w:rPr>
                <w:rFonts w:cs="Arial"/>
                <w:snapToGrid/>
                <w:sz w:val="20"/>
                <w:szCs w:val="20"/>
                <w:lang w:eastAsia="en-US"/>
              </w:rPr>
              <w:t>The Last Minute Risk Assessment must always cover the issue of making a HSE Critical Barrier (temporarily) unavailable and the necessary precautions taken.</w:t>
            </w:r>
          </w:p>
          <w:p w14:paraId="6B2CB8A3" w14:textId="77777777" w:rsidR="003D5E35" w:rsidRPr="00B3445B" w:rsidRDefault="003D5E35" w:rsidP="003D5E35">
            <w:pPr>
              <w:spacing w:beforeLines="100" w:before="240" w:afterLines="60" w:after="144"/>
              <w:ind w:left="357"/>
              <w:jc w:val="both"/>
              <w:rPr>
                <w:rFonts w:cs="Arial"/>
                <w:snapToGrid/>
                <w:sz w:val="20"/>
                <w:szCs w:val="20"/>
                <w:lang w:eastAsia="en-US"/>
              </w:rPr>
            </w:pPr>
            <w:r w:rsidRPr="00B3445B">
              <w:rPr>
                <w:rFonts w:cs="Arial"/>
                <w:b/>
                <w:snapToGrid/>
                <w:sz w:val="20"/>
                <w:szCs w:val="20"/>
                <w:lang w:eastAsia="en-US"/>
              </w:rPr>
              <w:t>b. Execution of the job:</w:t>
            </w:r>
          </w:p>
          <w:p w14:paraId="6B2CB8A4" w14:textId="77777777" w:rsidR="003D5E35" w:rsidRPr="00B3445B" w:rsidRDefault="003D5E35" w:rsidP="00E7460E">
            <w:pPr>
              <w:numPr>
                <w:ilvl w:val="0"/>
                <w:numId w:val="13"/>
              </w:numPr>
              <w:spacing w:beforeLines="60" w:before="144" w:afterLines="100" w:after="240"/>
              <w:ind w:left="1077" w:hanging="357"/>
              <w:jc w:val="both"/>
              <w:rPr>
                <w:rFonts w:cs="Arial"/>
                <w:snapToGrid/>
                <w:sz w:val="20"/>
                <w:szCs w:val="20"/>
                <w:lang w:eastAsia="en-US"/>
              </w:rPr>
            </w:pPr>
            <w:r w:rsidRPr="00B3445B">
              <w:rPr>
                <w:rFonts w:cs="Arial"/>
                <w:snapToGrid/>
                <w:sz w:val="20"/>
                <w:szCs w:val="20"/>
                <w:lang w:eastAsia="en-US"/>
              </w:rPr>
              <w:t>The concerned process owner should supervise the interventions on the HSE Critical Barrier(s). The process owner needs to check if planned control measures are in place and sufficient. The job can only commence/continue if the process owner has satisfied himself that the intervention on the HSE Critical Barrier(s) can take place in a safe way.</w:t>
            </w:r>
          </w:p>
          <w:p w14:paraId="6B2CB8A5" w14:textId="77777777" w:rsidR="003D5E35" w:rsidRPr="00B3445B" w:rsidRDefault="003D5E35" w:rsidP="003D5E35">
            <w:pPr>
              <w:spacing w:beforeLines="100" w:before="240" w:afterLines="60" w:after="144"/>
              <w:ind w:left="357"/>
              <w:jc w:val="both"/>
              <w:rPr>
                <w:rFonts w:cs="Arial"/>
                <w:snapToGrid/>
                <w:sz w:val="20"/>
                <w:szCs w:val="20"/>
                <w:lang w:eastAsia="en-US"/>
              </w:rPr>
            </w:pPr>
            <w:r w:rsidRPr="00B3445B">
              <w:rPr>
                <w:rFonts w:cs="Arial"/>
                <w:b/>
                <w:snapToGrid/>
                <w:sz w:val="20"/>
                <w:szCs w:val="20"/>
                <w:lang w:eastAsia="en-US"/>
              </w:rPr>
              <w:t>c. Follow-up of the job:</w:t>
            </w:r>
          </w:p>
          <w:p w14:paraId="6B2CB8A6" w14:textId="77777777" w:rsidR="003D5E35" w:rsidRPr="00B3445B" w:rsidRDefault="003D5E35" w:rsidP="00E7460E">
            <w:pPr>
              <w:numPr>
                <w:ilvl w:val="0"/>
                <w:numId w:val="13"/>
              </w:numPr>
              <w:spacing w:beforeLines="60" w:before="144" w:afterLines="100" w:after="240"/>
              <w:ind w:left="1077" w:hanging="357"/>
              <w:jc w:val="both"/>
              <w:rPr>
                <w:rFonts w:cs="Arial"/>
                <w:snapToGrid/>
                <w:sz w:val="20"/>
                <w:szCs w:val="20"/>
                <w:lang w:eastAsia="en-US"/>
              </w:rPr>
            </w:pPr>
            <w:r w:rsidRPr="00B3445B">
              <w:rPr>
                <w:rFonts w:cs="Arial"/>
                <w:snapToGrid/>
                <w:sz w:val="20"/>
                <w:szCs w:val="20"/>
                <w:lang w:eastAsia="en-US"/>
              </w:rPr>
              <w:t>After the job is finished, the process owner needs to decide about the re-commissioning of the HSE Critical Barrier(s). If necessary, tests need to be performed. If a work permit is involved, the process owner needs to enter his written consent on the work permit.</w:t>
            </w:r>
          </w:p>
          <w:p w14:paraId="6B2CB8A7" w14:textId="77777777" w:rsidR="000746CA" w:rsidRPr="00E6351C" w:rsidRDefault="000746CA" w:rsidP="000746CA">
            <w:pPr>
              <w:autoSpaceDE w:val="0"/>
              <w:autoSpaceDN w:val="0"/>
              <w:adjustRightInd w:val="0"/>
              <w:spacing w:before="120"/>
              <w:rPr>
                <w:b/>
                <w:sz w:val="24"/>
                <w:szCs w:val="24"/>
              </w:rPr>
            </w:pPr>
          </w:p>
        </w:tc>
      </w:tr>
    </w:tbl>
    <w:p w14:paraId="6B2CB8A9" w14:textId="77777777" w:rsidR="00E7460E" w:rsidRDefault="00E7460E"/>
    <w:p w14:paraId="6B2CB8AA" w14:textId="77777777" w:rsidR="00E7460E" w:rsidRDefault="00E7460E">
      <w:r>
        <w:br w:type="page"/>
      </w:r>
    </w:p>
    <w:p w14:paraId="6B2CB8AB" w14:textId="77777777" w:rsidR="00E7460E" w:rsidRDefault="00E7460E"/>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00"/>
      </w:tblGrid>
      <w:tr w:rsidR="000746CA" w:rsidRPr="00E6351C" w14:paraId="6B2CB8AD" w14:textId="77777777">
        <w:tc>
          <w:tcPr>
            <w:tcW w:w="8446" w:type="dxa"/>
            <w:gridSpan w:val="2"/>
            <w:tcBorders>
              <w:top w:val="single" w:sz="18" w:space="0" w:color="auto"/>
              <w:bottom w:val="nil"/>
            </w:tcBorders>
          </w:tcPr>
          <w:p w14:paraId="6B2CB8AC" w14:textId="77777777" w:rsidR="000746CA" w:rsidRPr="00E6351C" w:rsidRDefault="000746CA">
            <w:pPr>
              <w:numPr>
                <w:ilvl w:val="0"/>
                <w:numId w:val="1"/>
              </w:numPr>
              <w:autoSpaceDE w:val="0"/>
              <w:autoSpaceDN w:val="0"/>
              <w:adjustRightInd w:val="0"/>
              <w:spacing w:before="120"/>
              <w:ind w:left="426"/>
              <w:rPr>
                <w:b/>
                <w:sz w:val="24"/>
                <w:szCs w:val="24"/>
              </w:rPr>
            </w:pPr>
            <w:r w:rsidRPr="00E6351C">
              <w:rPr>
                <w:b/>
                <w:sz w:val="24"/>
                <w:szCs w:val="24"/>
              </w:rPr>
              <w:t>INCIDENT &amp; ACCIDENTS</w:t>
            </w:r>
          </w:p>
        </w:tc>
      </w:tr>
      <w:tr w:rsidR="002E5544" w:rsidRPr="00E6351C" w14:paraId="6B2CB8B0" w14:textId="77777777">
        <w:tc>
          <w:tcPr>
            <w:tcW w:w="8446" w:type="dxa"/>
            <w:gridSpan w:val="2"/>
            <w:tcBorders>
              <w:top w:val="nil"/>
              <w:bottom w:val="nil"/>
            </w:tcBorders>
          </w:tcPr>
          <w:p w14:paraId="6B2CB8AE"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AF" w14:textId="77777777" w:rsidR="002E5544" w:rsidRPr="00E6351C" w:rsidRDefault="002E5544">
            <w:pPr>
              <w:autoSpaceDE w:val="0"/>
              <w:autoSpaceDN w:val="0"/>
              <w:adjustRightInd w:val="0"/>
              <w:spacing w:before="60"/>
              <w:jc w:val="right"/>
              <w:rPr>
                <w:sz w:val="20"/>
                <w:szCs w:val="24"/>
              </w:rPr>
            </w:pPr>
          </w:p>
        </w:tc>
      </w:tr>
      <w:tr w:rsidR="002E5544" w:rsidRPr="00E6351C" w14:paraId="6B2CB8B3" w14:textId="77777777">
        <w:tc>
          <w:tcPr>
            <w:tcW w:w="8046" w:type="dxa"/>
            <w:tcBorders>
              <w:top w:val="nil"/>
              <w:bottom w:val="nil"/>
            </w:tcBorders>
          </w:tcPr>
          <w:p w14:paraId="6B2CB8B1" w14:textId="77777777" w:rsidR="002E5544" w:rsidRPr="00E6351C" w:rsidRDefault="002E5544">
            <w:pPr>
              <w:numPr>
                <w:ilvl w:val="0"/>
                <w:numId w:val="8"/>
              </w:numPr>
              <w:autoSpaceDE w:val="0"/>
              <w:autoSpaceDN w:val="0"/>
              <w:adjustRightInd w:val="0"/>
              <w:spacing w:before="120" w:after="60"/>
              <w:rPr>
                <w:b/>
                <w:sz w:val="20"/>
                <w:szCs w:val="24"/>
              </w:rPr>
            </w:pPr>
            <w:r w:rsidRPr="00E6351C">
              <w:rPr>
                <w:b/>
                <w:sz w:val="20"/>
                <w:szCs w:val="24"/>
              </w:rPr>
              <w:t>ALL INCIDENTS MUST BE REPORTED</w:t>
            </w:r>
          </w:p>
        </w:tc>
        <w:tc>
          <w:tcPr>
            <w:tcW w:w="400" w:type="dxa"/>
            <w:tcBorders>
              <w:top w:val="single" w:sz="18" w:space="0" w:color="auto"/>
              <w:bottom w:val="single" w:sz="18" w:space="0" w:color="auto"/>
            </w:tcBorders>
          </w:tcPr>
          <w:p w14:paraId="6B2CB8B2" w14:textId="77777777" w:rsidR="002E5544" w:rsidRPr="00E6351C" w:rsidRDefault="002E5544">
            <w:pPr>
              <w:autoSpaceDE w:val="0"/>
              <w:autoSpaceDN w:val="0"/>
              <w:adjustRightInd w:val="0"/>
              <w:rPr>
                <w:sz w:val="20"/>
                <w:szCs w:val="24"/>
              </w:rPr>
            </w:pPr>
          </w:p>
        </w:tc>
      </w:tr>
      <w:tr w:rsidR="002E5544" w:rsidRPr="00E6351C" w14:paraId="6B2CB8B8" w14:textId="77777777">
        <w:tc>
          <w:tcPr>
            <w:tcW w:w="8046" w:type="dxa"/>
            <w:tcBorders>
              <w:top w:val="nil"/>
              <w:bottom w:val="nil"/>
              <w:right w:val="nil"/>
            </w:tcBorders>
          </w:tcPr>
          <w:p w14:paraId="6B2CB8B4" w14:textId="77777777" w:rsidR="002E5544" w:rsidRPr="00E6351C" w:rsidRDefault="00B6287B">
            <w:pPr>
              <w:numPr>
                <w:ilvl w:val="1"/>
                <w:numId w:val="3"/>
              </w:numPr>
              <w:autoSpaceDE w:val="0"/>
              <w:autoSpaceDN w:val="0"/>
              <w:adjustRightInd w:val="0"/>
              <w:rPr>
                <w:sz w:val="20"/>
                <w:szCs w:val="24"/>
              </w:rPr>
            </w:pPr>
            <w:r>
              <w:rPr>
                <w:noProof/>
                <w:snapToGrid/>
                <w:lang w:eastAsia="en-GB"/>
              </w:rPr>
              <w:drawing>
                <wp:anchor distT="0" distB="0" distL="114300" distR="114300" simplePos="0" relativeHeight="251660288" behindDoc="0" locked="0" layoutInCell="1" allowOverlap="1" wp14:anchorId="6B2CB982" wp14:editId="6B2CB983">
                  <wp:simplePos x="0" y="0"/>
                  <wp:positionH relativeFrom="column">
                    <wp:posOffset>4019550</wp:posOffset>
                  </wp:positionH>
                  <wp:positionV relativeFrom="paragraph">
                    <wp:posOffset>-5080</wp:posOffset>
                  </wp:positionV>
                  <wp:extent cx="876300" cy="631190"/>
                  <wp:effectExtent l="19050" t="19050" r="0" b="0"/>
                  <wp:wrapNone/>
                  <wp:docPr id="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0" cy="631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E5544" w:rsidRPr="00E6351C">
              <w:rPr>
                <w:sz w:val="20"/>
                <w:szCs w:val="24"/>
              </w:rPr>
              <w:t>WHAT: incidents and near misses relating to</w:t>
            </w:r>
            <w:r w:rsidR="002E5544" w:rsidRPr="00E6351C">
              <w:rPr>
                <w:sz w:val="20"/>
                <w:szCs w:val="24"/>
              </w:rPr>
              <w:br/>
              <w:t xml:space="preserve">health, safety, security and the environment during </w:t>
            </w:r>
            <w:r w:rsidR="002E5544" w:rsidRPr="00E6351C">
              <w:rPr>
                <w:sz w:val="20"/>
                <w:szCs w:val="24"/>
              </w:rPr>
              <w:br/>
              <w:t>work commissioned by KPNWE</w:t>
            </w:r>
          </w:p>
          <w:p w14:paraId="6B2CB8B5" w14:textId="77777777" w:rsidR="002E5544" w:rsidRPr="00E6351C" w:rsidRDefault="002E5544">
            <w:pPr>
              <w:numPr>
                <w:ilvl w:val="1"/>
                <w:numId w:val="3"/>
              </w:numPr>
              <w:autoSpaceDE w:val="0"/>
              <w:autoSpaceDN w:val="0"/>
              <w:adjustRightInd w:val="0"/>
              <w:spacing w:before="60"/>
              <w:ind w:left="1434" w:hanging="357"/>
              <w:rPr>
                <w:sz w:val="20"/>
                <w:szCs w:val="24"/>
              </w:rPr>
            </w:pPr>
            <w:r w:rsidRPr="00E6351C">
              <w:rPr>
                <w:sz w:val="20"/>
                <w:szCs w:val="24"/>
              </w:rPr>
              <w:t>WHO: to your employer and KPNWE</w:t>
            </w:r>
          </w:p>
          <w:p w14:paraId="6B2CB8B6" w14:textId="77777777" w:rsidR="002E5544" w:rsidRPr="00E6351C" w:rsidRDefault="002E5544">
            <w:pPr>
              <w:numPr>
                <w:ilvl w:val="1"/>
                <w:numId w:val="3"/>
              </w:numPr>
              <w:autoSpaceDE w:val="0"/>
              <w:autoSpaceDN w:val="0"/>
              <w:adjustRightInd w:val="0"/>
              <w:spacing w:before="60"/>
              <w:ind w:left="1434" w:hanging="357"/>
              <w:rPr>
                <w:sz w:val="20"/>
                <w:szCs w:val="24"/>
              </w:rPr>
            </w:pPr>
            <w:r w:rsidRPr="00E6351C">
              <w:rPr>
                <w:sz w:val="20"/>
                <w:szCs w:val="24"/>
              </w:rPr>
              <w:t>WHEN: within 24 hours after the incident</w:t>
            </w:r>
          </w:p>
        </w:tc>
        <w:tc>
          <w:tcPr>
            <w:tcW w:w="400" w:type="dxa"/>
            <w:tcBorders>
              <w:top w:val="single" w:sz="18" w:space="0" w:color="auto"/>
              <w:left w:val="nil"/>
              <w:bottom w:val="nil"/>
            </w:tcBorders>
          </w:tcPr>
          <w:p w14:paraId="6B2CB8B7" w14:textId="77777777" w:rsidR="002E5544" w:rsidRPr="00E6351C" w:rsidRDefault="002E5544">
            <w:pPr>
              <w:autoSpaceDE w:val="0"/>
              <w:autoSpaceDN w:val="0"/>
              <w:adjustRightInd w:val="0"/>
              <w:rPr>
                <w:sz w:val="20"/>
                <w:szCs w:val="24"/>
              </w:rPr>
            </w:pPr>
          </w:p>
        </w:tc>
      </w:tr>
      <w:tr w:rsidR="002E5544" w:rsidRPr="00E6351C" w14:paraId="6B2CB8BB" w14:textId="77777777">
        <w:tc>
          <w:tcPr>
            <w:tcW w:w="8046" w:type="dxa"/>
            <w:tcBorders>
              <w:top w:val="nil"/>
              <w:bottom w:val="nil"/>
              <w:right w:val="nil"/>
            </w:tcBorders>
          </w:tcPr>
          <w:p w14:paraId="6B2CB8B9" w14:textId="77777777" w:rsidR="002E5544" w:rsidRPr="00E6351C" w:rsidRDefault="002E5544">
            <w:pPr>
              <w:autoSpaceDE w:val="0"/>
              <w:autoSpaceDN w:val="0"/>
              <w:adjustRightInd w:val="0"/>
              <w:rPr>
                <w:sz w:val="20"/>
                <w:szCs w:val="24"/>
              </w:rPr>
            </w:pPr>
          </w:p>
        </w:tc>
        <w:tc>
          <w:tcPr>
            <w:tcW w:w="400" w:type="dxa"/>
            <w:tcBorders>
              <w:top w:val="nil"/>
              <w:left w:val="nil"/>
              <w:bottom w:val="nil"/>
            </w:tcBorders>
          </w:tcPr>
          <w:p w14:paraId="6B2CB8BA" w14:textId="77777777" w:rsidR="002E5544" w:rsidRPr="00E6351C" w:rsidRDefault="002E5544">
            <w:pPr>
              <w:autoSpaceDE w:val="0"/>
              <w:autoSpaceDN w:val="0"/>
              <w:adjustRightInd w:val="0"/>
              <w:rPr>
                <w:sz w:val="20"/>
                <w:szCs w:val="24"/>
              </w:rPr>
            </w:pPr>
          </w:p>
        </w:tc>
      </w:tr>
      <w:tr w:rsidR="002E5544" w:rsidRPr="00E6351C" w14:paraId="6B2CB8BE" w14:textId="77777777">
        <w:tc>
          <w:tcPr>
            <w:tcW w:w="8046" w:type="dxa"/>
            <w:tcBorders>
              <w:top w:val="nil"/>
              <w:bottom w:val="nil"/>
            </w:tcBorders>
          </w:tcPr>
          <w:p w14:paraId="6B2CB8BC" w14:textId="77777777" w:rsidR="002E5544" w:rsidRPr="00E6351C" w:rsidRDefault="00B6287B">
            <w:pPr>
              <w:numPr>
                <w:ilvl w:val="0"/>
                <w:numId w:val="8"/>
              </w:numPr>
              <w:autoSpaceDE w:val="0"/>
              <w:autoSpaceDN w:val="0"/>
              <w:adjustRightInd w:val="0"/>
              <w:spacing w:before="120" w:after="60"/>
              <w:rPr>
                <w:b/>
                <w:sz w:val="20"/>
                <w:szCs w:val="24"/>
              </w:rPr>
            </w:pPr>
            <w:r>
              <w:rPr>
                <w:noProof/>
                <w:snapToGrid/>
                <w:lang w:eastAsia="en-GB"/>
              </w:rPr>
              <w:drawing>
                <wp:anchor distT="0" distB="0" distL="114300" distR="114300" simplePos="0" relativeHeight="251662336" behindDoc="0" locked="0" layoutInCell="1" allowOverlap="1" wp14:anchorId="6B2CB984" wp14:editId="6B2CB985">
                  <wp:simplePos x="0" y="0"/>
                  <wp:positionH relativeFrom="column">
                    <wp:posOffset>4048125</wp:posOffset>
                  </wp:positionH>
                  <wp:positionV relativeFrom="paragraph">
                    <wp:posOffset>152400</wp:posOffset>
                  </wp:positionV>
                  <wp:extent cx="781050" cy="11023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10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b/>
                <w:sz w:val="20"/>
                <w:szCs w:val="24"/>
              </w:rPr>
              <w:t>Preparing for an EMERGENCY</w:t>
            </w:r>
          </w:p>
        </w:tc>
        <w:tc>
          <w:tcPr>
            <w:tcW w:w="400" w:type="dxa"/>
            <w:tcBorders>
              <w:top w:val="single" w:sz="18" w:space="0" w:color="auto"/>
              <w:bottom w:val="single" w:sz="18" w:space="0" w:color="auto"/>
            </w:tcBorders>
          </w:tcPr>
          <w:p w14:paraId="6B2CB8BD" w14:textId="77777777" w:rsidR="002E5544" w:rsidRPr="00E6351C" w:rsidRDefault="002E5544">
            <w:pPr>
              <w:autoSpaceDE w:val="0"/>
              <w:autoSpaceDN w:val="0"/>
              <w:adjustRightInd w:val="0"/>
              <w:rPr>
                <w:sz w:val="20"/>
                <w:szCs w:val="24"/>
              </w:rPr>
            </w:pPr>
          </w:p>
        </w:tc>
      </w:tr>
      <w:tr w:rsidR="002E5544" w:rsidRPr="00E6351C" w14:paraId="6B2CB8C3" w14:textId="77777777">
        <w:tc>
          <w:tcPr>
            <w:tcW w:w="8046" w:type="dxa"/>
            <w:tcBorders>
              <w:top w:val="nil"/>
              <w:bottom w:val="nil"/>
              <w:right w:val="nil"/>
            </w:tcBorders>
          </w:tcPr>
          <w:p w14:paraId="6B2CB8BF" w14:textId="77777777" w:rsidR="002E5544" w:rsidRPr="00E6351C" w:rsidRDefault="00B6287B">
            <w:pPr>
              <w:numPr>
                <w:ilvl w:val="1"/>
                <w:numId w:val="3"/>
              </w:numPr>
              <w:autoSpaceDE w:val="0"/>
              <w:autoSpaceDN w:val="0"/>
              <w:adjustRightInd w:val="0"/>
              <w:rPr>
                <w:sz w:val="20"/>
                <w:szCs w:val="24"/>
              </w:rPr>
            </w:pPr>
            <w:r>
              <w:rPr>
                <w:noProof/>
                <w:snapToGrid/>
                <w:lang w:eastAsia="en-GB"/>
              </w:rPr>
              <w:drawing>
                <wp:anchor distT="0" distB="0" distL="114300" distR="114300" simplePos="0" relativeHeight="251661312" behindDoc="0" locked="0" layoutInCell="1" allowOverlap="1" wp14:anchorId="6B2CB986" wp14:editId="6B2CB987">
                  <wp:simplePos x="0" y="0"/>
                  <wp:positionH relativeFrom="column">
                    <wp:posOffset>-19050</wp:posOffset>
                  </wp:positionH>
                  <wp:positionV relativeFrom="paragraph">
                    <wp:posOffset>-9525</wp:posOffset>
                  </wp:positionV>
                  <wp:extent cx="680720" cy="725170"/>
                  <wp:effectExtent l="0" t="0" r="0" b="0"/>
                  <wp:wrapNone/>
                  <wp:docPr id="2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072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sz w:val="20"/>
                <w:szCs w:val="24"/>
              </w:rPr>
              <w:t>emergency plan and instructions for site/yard</w:t>
            </w:r>
            <w:r w:rsidR="002E5544" w:rsidRPr="00E6351C">
              <w:rPr>
                <w:sz w:val="20"/>
                <w:szCs w:val="24"/>
              </w:rPr>
              <w:br/>
              <w:t>(coordinate the emergency plan with various contractors)</w:t>
            </w:r>
          </w:p>
          <w:p w14:paraId="6B2CB8C0" w14:textId="77777777" w:rsidR="002E5544" w:rsidRPr="00E6351C" w:rsidRDefault="002E5544">
            <w:pPr>
              <w:numPr>
                <w:ilvl w:val="1"/>
                <w:numId w:val="3"/>
              </w:numPr>
              <w:autoSpaceDE w:val="0"/>
              <w:autoSpaceDN w:val="0"/>
              <w:adjustRightInd w:val="0"/>
              <w:rPr>
                <w:sz w:val="20"/>
                <w:szCs w:val="24"/>
              </w:rPr>
            </w:pPr>
            <w:r w:rsidRPr="00E6351C">
              <w:rPr>
                <w:sz w:val="20"/>
                <w:szCs w:val="24"/>
              </w:rPr>
              <w:t xml:space="preserve">different scenarios: pollution/leakages, </w:t>
            </w:r>
            <w:r w:rsidRPr="00E6351C">
              <w:rPr>
                <w:sz w:val="20"/>
                <w:szCs w:val="24"/>
              </w:rPr>
              <w:br/>
              <w:t>fire/explosion, first aid, collapse/subsidence, ...</w:t>
            </w:r>
          </w:p>
          <w:p w14:paraId="6B2CB8C1" w14:textId="77777777" w:rsidR="002E5544" w:rsidRPr="00E6351C" w:rsidRDefault="002E5544">
            <w:pPr>
              <w:numPr>
                <w:ilvl w:val="1"/>
                <w:numId w:val="3"/>
              </w:numPr>
              <w:autoSpaceDE w:val="0"/>
              <w:autoSpaceDN w:val="0"/>
              <w:adjustRightInd w:val="0"/>
              <w:rPr>
                <w:sz w:val="20"/>
                <w:szCs w:val="24"/>
              </w:rPr>
            </w:pPr>
            <w:r w:rsidRPr="00E6351C">
              <w:rPr>
                <w:sz w:val="20"/>
                <w:szCs w:val="24"/>
              </w:rPr>
              <w:t xml:space="preserve">immediate notify the emergency services, your own </w:t>
            </w:r>
            <w:r w:rsidRPr="00E6351C">
              <w:rPr>
                <w:sz w:val="20"/>
                <w:szCs w:val="24"/>
              </w:rPr>
              <w:br/>
              <w:t>employer and KPNWE</w:t>
            </w:r>
          </w:p>
        </w:tc>
        <w:tc>
          <w:tcPr>
            <w:tcW w:w="400" w:type="dxa"/>
            <w:tcBorders>
              <w:top w:val="single" w:sz="18" w:space="0" w:color="auto"/>
              <w:left w:val="nil"/>
              <w:bottom w:val="nil"/>
            </w:tcBorders>
          </w:tcPr>
          <w:p w14:paraId="6B2CB8C2" w14:textId="77777777" w:rsidR="002E5544" w:rsidRPr="00E6351C" w:rsidRDefault="002E5544">
            <w:pPr>
              <w:autoSpaceDE w:val="0"/>
              <w:autoSpaceDN w:val="0"/>
              <w:adjustRightInd w:val="0"/>
              <w:rPr>
                <w:sz w:val="20"/>
                <w:szCs w:val="24"/>
              </w:rPr>
            </w:pPr>
          </w:p>
        </w:tc>
      </w:tr>
      <w:tr w:rsidR="002E5544" w:rsidRPr="00E6351C" w14:paraId="6B2CB8C6" w14:textId="77777777">
        <w:tc>
          <w:tcPr>
            <w:tcW w:w="8046" w:type="dxa"/>
            <w:tcBorders>
              <w:top w:val="nil"/>
              <w:bottom w:val="single" w:sz="18" w:space="0" w:color="auto"/>
              <w:right w:val="nil"/>
            </w:tcBorders>
          </w:tcPr>
          <w:p w14:paraId="6B2CB8C4" w14:textId="77777777" w:rsidR="002E5544" w:rsidRPr="00E6351C" w:rsidRDefault="002E5544">
            <w:pPr>
              <w:autoSpaceDE w:val="0"/>
              <w:autoSpaceDN w:val="0"/>
              <w:adjustRightInd w:val="0"/>
              <w:rPr>
                <w:sz w:val="20"/>
                <w:szCs w:val="24"/>
              </w:rPr>
            </w:pPr>
          </w:p>
        </w:tc>
        <w:tc>
          <w:tcPr>
            <w:tcW w:w="400" w:type="dxa"/>
            <w:tcBorders>
              <w:top w:val="nil"/>
              <w:left w:val="nil"/>
              <w:bottom w:val="single" w:sz="18" w:space="0" w:color="auto"/>
            </w:tcBorders>
          </w:tcPr>
          <w:p w14:paraId="6B2CB8C5" w14:textId="77777777" w:rsidR="002E5544" w:rsidRPr="00E6351C" w:rsidRDefault="002E5544">
            <w:pPr>
              <w:autoSpaceDE w:val="0"/>
              <w:autoSpaceDN w:val="0"/>
              <w:adjustRightInd w:val="0"/>
              <w:rPr>
                <w:sz w:val="20"/>
                <w:szCs w:val="24"/>
              </w:rPr>
            </w:pPr>
          </w:p>
        </w:tc>
      </w:tr>
    </w:tbl>
    <w:p w14:paraId="6B2CB8C7" w14:textId="77777777" w:rsidR="002E5544" w:rsidRPr="00E6351C" w:rsidRDefault="002E5544">
      <w:pPr>
        <w:autoSpaceDE w:val="0"/>
        <w:autoSpaceDN w:val="0"/>
        <w:adjustRightInd w:val="0"/>
        <w:rPr>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2E5544" w:rsidRPr="00E6351C" w14:paraId="6B2CB8C9" w14:textId="77777777">
        <w:tc>
          <w:tcPr>
            <w:tcW w:w="8522" w:type="dxa"/>
            <w:gridSpan w:val="2"/>
            <w:tcBorders>
              <w:top w:val="single" w:sz="18" w:space="0" w:color="auto"/>
              <w:bottom w:val="nil"/>
            </w:tcBorders>
          </w:tcPr>
          <w:p w14:paraId="6B2CB8C8" w14:textId="77777777" w:rsidR="002E5544" w:rsidRPr="00E6351C" w:rsidRDefault="002E5544" w:rsidP="006C0BA8">
            <w:pPr>
              <w:numPr>
                <w:ilvl w:val="0"/>
                <w:numId w:val="1"/>
              </w:numPr>
              <w:autoSpaceDE w:val="0"/>
              <w:autoSpaceDN w:val="0"/>
              <w:adjustRightInd w:val="0"/>
              <w:ind w:left="426"/>
              <w:rPr>
                <w:b/>
                <w:sz w:val="24"/>
                <w:szCs w:val="24"/>
              </w:rPr>
            </w:pPr>
            <w:r w:rsidRPr="00E6351C">
              <w:rPr>
                <w:b/>
                <w:sz w:val="24"/>
                <w:szCs w:val="24"/>
              </w:rPr>
              <w:t>OTHER REQUIREMENTS</w:t>
            </w:r>
          </w:p>
        </w:tc>
      </w:tr>
      <w:tr w:rsidR="002E5544" w:rsidRPr="00E6351C" w14:paraId="6B2CB8CC" w14:textId="77777777">
        <w:tc>
          <w:tcPr>
            <w:tcW w:w="8522" w:type="dxa"/>
            <w:gridSpan w:val="2"/>
            <w:tcBorders>
              <w:top w:val="nil"/>
              <w:bottom w:val="nil"/>
            </w:tcBorders>
          </w:tcPr>
          <w:p w14:paraId="6B2CB8CA"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CB" w14:textId="77777777" w:rsidR="002E5544" w:rsidRPr="00E6351C" w:rsidRDefault="002E5544">
            <w:pPr>
              <w:autoSpaceDE w:val="0"/>
              <w:autoSpaceDN w:val="0"/>
              <w:adjustRightInd w:val="0"/>
              <w:spacing w:before="60"/>
              <w:jc w:val="right"/>
              <w:rPr>
                <w:sz w:val="20"/>
                <w:szCs w:val="24"/>
              </w:rPr>
            </w:pPr>
          </w:p>
        </w:tc>
      </w:tr>
      <w:tr w:rsidR="002E5544" w:rsidRPr="00E6351C" w14:paraId="6B2CB8CF" w14:textId="77777777">
        <w:tc>
          <w:tcPr>
            <w:tcW w:w="8046" w:type="dxa"/>
            <w:tcBorders>
              <w:top w:val="nil"/>
              <w:bottom w:val="nil"/>
            </w:tcBorders>
          </w:tcPr>
          <w:p w14:paraId="6B2CB8CD" w14:textId="77777777" w:rsidR="002E5544" w:rsidRPr="00E6351C" w:rsidRDefault="002E5544" w:rsidP="006C0BA8">
            <w:pPr>
              <w:numPr>
                <w:ilvl w:val="0"/>
                <w:numId w:val="9"/>
              </w:numPr>
              <w:autoSpaceDE w:val="0"/>
              <w:autoSpaceDN w:val="0"/>
              <w:adjustRightInd w:val="0"/>
              <w:rPr>
                <w:b/>
                <w:sz w:val="20"/>
                <w:szCs w:val="24"/>
              </w:rPr>
            </w:pPr>
            <w:r w:rsidRPr="00E6351C">
              <w:rPr>
                <w:b/>
                <w:sz w:val="20"/>
                <w:szCs w:val="24"/>
              </w:rPr>
              <w:t>DOCUMENTS THAT MUST BE AVAILABLE ON SITE</w:t>
            </w:r>
          </w:p>
        </w:tc>
        <w:tc>
          <w:tcPr>
            <w:tcW w:w="476" w:type="dxa"/>
            <w:tcBorders>
              <w:top w:val="single" w:sz="18" w:space="0" w:color="auto"/>
              <w:bottom w:val="single" w:sz="18" w:space="0" w:color="auto"/>
            </w:tcBorders>
          </w:tcPr>
          <w:p w14:paraId="6B2CB8CE" w14:textId="77777777" w:rsidR="002E5544" w:rsidRPr="00E6351C" w:rsidRDefault="002E5544">
            <w:pPr>
              <w:autoSpaceDE w:val="0"/>
              <w:autoSpaceDN w:val="0"/>
              <w:adjustRightInd w:val="0"/>
              <w:rPr>
                <w:sz w:val="20"/>
                <w:szCs w:val="24"/>
              </w:rPr>
            </w:pPr>
          </w:p>
        </w:tc>
      </w:tr>
      <w:tr w:rsidR="002E5544" w:rsidRPr="00E6351C" w14:paraId="6B2CB8DA" w14:textId="77777777">
        <w:tc>
          <w:tcPr>
            <w:tcW w:w="8046" w:type="dxa"/>
            <w:tcBorders>
              <w:top w:val="nil"/>
              <w:bottom w:val="nil"/>
              <w:right w:val="nil"/>
            </w:tcBorders>
          </w:tcPr>
          <w:p w14:paraId="6B2CB8D0" w14:textId="77777777" w:rsidR="002E5544" w:rsidRPr="00E6351C" w:rsidRDefault="00B6287B">
            <w:pPr>
              <w:numPr>
                <w:ilvl w:val="1"/>
                <w:numId w:val="3"/>
              </w:numPr>
              <w:autoSpaceDE w:val="0"/>
              <w:autoSpaceDN w:val="0"/>
              <w:adjustRightInd w:val="0"/>
              <w:ind w:left="4253"/>
              <w:rPr>
                <w:sz w:val="20"/>
                <w:szCs w:val="24"/>
              </w:rPr>
            </w:pPr>
            <w:r>
              <w:rPr>
                <w:noProof/>
                <w:snapToGrid/>
                <w:lang w:eastAsia="en-GB"/>
              </w:rPr>
              <w:drawing>
                <wp:anchor distT="0" distB="0" distL="114300" distR="114300" simplePos="0" relativeHeight="251663360" behindDoc="0" locked="0" layoutInCell="1" allowOverlap="1" wp14:anchorId="6B2CB988" wp14:editId="6B2CB989">
                  <wp:simplePos x="0" y="0"/>
                  <wp:positionH relativeFrom="column">
                    <wp:posOffset>200025</wp:posOffset>
                  </wp:positionH>
                  <wp:positionV relativeFrom="paragraph">
                    <wp:posOffset>-14605</wp:posOffset>
                  </wp:positionV>
                  <wp:extent cx="2080260" cy="1560830"/>
                  <wp:effectExtent l="0" t="0" r="0" b="0"/>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80260"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sz w:val="20"/>
                <w:szCs w:val="24"/>
              </w:rPr>
              <w:t>worker safety passports</w:t>
            </w:r>
          </w:p>
          <w:p w14:paraId="6B2CB8D1"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Safety, Health and Environment Plan</w:t>
            </w:r>
          </w:p>
          <w:p w14:paraId="6B2CB8D2"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site logbooks</w:t>
            </w:r>
          </w:p>
          <w:p w14:paraId="6B2CB8D3"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valid work permits</w:t>
            </w:r>
          </w:p>
          <w:p w14:paraId="6B2CB8D4"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official permits (building, environment, ...)</w:t>
            </w:r>
          </w:p>
          <w:p w14:paraId="6B2CB8D5"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documentation for material and systems</w:t>
            </w:r>
          </w:p>
          <w:p w14:paraId="6B2CB8D6" w14:textId="77777777" w:rsidR="002E5544" w:rsidRPr="00E6351C" w:rsidRDefault="002E5544">
            <w:pPr>
              <w:numPr>
                <w:ilvl w:val="1"/>
                <w:numId w:val="3"/>
              </w:numPr>
              <w:autoSpaceDE w:val="0"/>
              <w:autoSpaceDN w:val="0"/>
              <w:adjustRightInd w:val="0"/>
              <w:ind w:left="4253"/>
              <w:rPr>
                <w:sz w:val="20"/>
                <w:szCs w:val="24"/>
              </w:rPr>
            </w:pPr>
            <w:r w:rsidRPr="00E6351C">
              <w:rPr>
                <w:sz w:val="20"/>
                <w:szCs w:val="24"/>
              </w:rPr>
              <w:t>as-built plans</w:t>
            </w:r>
          </w:p>
          <w:p w14:paraId="6B2CB8D7" w14:textId="77777777" w:rsidR="002E5544" w:rsidRPr="00E6351C" w:rsidRDefault="002E5544">
            <w:pPr>
              <w:autoSpaceDE w:val="0"/>
              <w:autoSpaceDN w:val="0"/>
              <w:adjustRightInd w:val="0"/>
              <w:rPr>
                <w:sz w:val="20"/>
                <w:szCs w:val="24"/>
              </w:rPr>
            </w:pPr>
          </w:p>
          <w:p w14:paraId="6B2CB8D8" w14:textId="77777777" w:rsidR="002E5544" w:rsidRPr="00E6351C" w:rsidRDefault="002E5544">
            <w:pPr>
              <w:autoSpaceDE w:val="0"/>
              <w:autoSpaceDN w:val="0"/>
              <w:adjustRightInd w:val="0"/>
              <w:rPr>
                <w:sz w:val="20"/>
                <w:szCs w:val="24"/>
              </w:rPr>
            </w:pPr>
          </w:p>
        </w:tc>
        <w:tc>
          <w:tcPr>
            <w:tcW w:w="476" w:type="dxa"/>
            <w:tcBorders>
              <w:top w:val="single" w:sz="18" w:space="0" w:color="auto"/>
              <w:left w:val="nil"/>
              <w:bottom w:val="nil"/>
            </w:tcBorders>
          </w:tcPr>
          <w:p w14:paraId="6B2CB8D9" w14:textId="77777777" w:rsidR="002E5544" w:rsidRPr="00E6351C" w:rsidRDefault="002E5544">
            <w:pPr>
              <w:autoSpaceDE w:val="0"/>
              <w:autoSpaceDN w:val="0"/>
              <w:adjustRightInd w:val="0"/>
              <w:rPr>
                <w:sz w:val="20"/>
                <w:szCs w:val="24"/>
              </w:rPr>
            </w:pPr>
          </w:p>
        </w:tc>
      </w:tr>
      <w:tr w:rsidR="002E5544" w:rsidRPr="00E6351C" w14:paraId="6B2CB8DD" w14:textId="77777777">
        <w:tc>
          <w:tcPr>
            <w:tcW w:w="8046" w:type="dxa"/>
            <w:tcBorders>
              <w:top w:val="nil"/>
              <w:bottom w:val="nil"/>
              <w:right w:val="nil"/>
            </w:tcBorders>
          </w:tcPr>
          <w:p w14:paraId="6B2CB8DB"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8DC" w14:textId="77777777" w:rsidR="002E5544" w:rsidRPr="00E6351C" w:rsidRDefault="002E5544">
            <w:pPr>
              <w:autoSpaceDE w:val="0"/>
              <w:autoSpaceDN w:val="0"/>
              <w:adjustRightInd w:val="0"/>
              <w:rPr>
                <w:sz w:val="20"/>
                <w:szCs w:val="24"/>
              </w:rPr>
            </w:pPr>
          </w:p>
        </w:tc>
      </w:tr>
      <w:tr w:rsidR="002E5544" w:rsidRPr="00E6351C" w14:paraId="6B2CB8E0" w14:textId="77777777">
        <w:tc>
          <w:tcPr>
            <w:tcW w:w="8046" w:type="dxa"/>
            <w:tcBorders>
              <w:top w:val="nil"/>
              <w:bottom w:val="nil"/>
            </w:tcBorders>
          </w:tcPr>
          <w:p w14:paraId="6B2CB8DE" w14:textId="77777777" w:rsidR="002E5544" w:rsidRPr="00E6351C" w:rsidRDefault="002E5544">
            <w:pPr>
              <w:numPr>
                <w:ilvl w:val="0"/>
                <w:numId w:val="9"/>
              </w:numPr>
              <w:autoSpaceDE w:val="0"/>
              <w:autoSpaceDN w:val="0"/>
              <w:adjustRightInd w:val="0"/>
              <w:spacing w:before="120" w:after="60"/>
              <w:rPr>
                <w:b/>
                <w:sz w:val="20"/>
                <w:szCs w:val="24"/>
              </w:rPr>
            </w:pPr>
            <w:r w:rsidRPr="00E6351C">
              <w:rPr>
                <w:b/>
                <w:sz w:val="20"/>
                <w:szCs w:val="24"/>
              </w:rPr>
              <w:t>MANDATORY PARTICIPATION IN SITE MEETINGS</w:t>
            </w:r>
          </w:p>
        </w:tc>
        <w:tc>
          <w:tcPr>
            <w:tcW w:w="476" w:type="dxa"/>
            <w:tcBorders>
              <w:top w:val="single" w:sz="18" w:space="0" w:color="auto"/>
              <w:bottom w:val="single" w:sz="18" w:space="0" w:color="auto"/>
            </w:tcBorders>
          </w:tcPr>
          <w:p w14:paraId="6B2CB8DF" w14:textId="77777777" w:rsidR="002E5544" w:rsidRPr="00E6351C" w:rsidRDefault="002E5544">
            <w:pPr>
              <w:autoSpaceDE w:val="0"/>
              <w:autoSpaceDN w:val="0"/>
              <w:adjustRightInd w:val="0"/>
              <w:rPr>
                <w:sz w:val="20"/>
                <w:szCs w:val="24"/>
              </w:rPr>
            </w:pPr>
          </w:p>
        </w:tc>
      </w:tr>
      <w:tr w:rsidR="002E5544" w:rsidRPr="00E6351C" w14:paraId="6B2CB8E5" w14:textId="77777777">
        <w:tc>
          <w:tcPr>
            <w:tcW w:w="8046" w:type="dxa"/>
            <w:tcBorders>
              <w:top w:val="nil"/>
              <w:bottom w:val="nil"/>
              <w:right w:val="nil"/>
            </w:tcBorders>
          </w:tcPr>
          <w:p w14:paraId="6B2CB8E1" w14:textId="77777777" w:rsidR="002E5544" w:rsidRPr="00E6351C" w:rsidRDefault="002E5544">
            <w:pPr>
              <w:numPr>
                <w:ilvl w:val="1"/>
                <w:numId w:val="3"/>
              </w:numPr>
              <w:autoSpaceDE w:val="0"/>
              <w:autoSpaceDN w:val="0"/>
              <w:adjustRightInd w:val="0"/>
              <w:rPr>
                <w:sz w:val="20"/>
                <w:szCs w:val="24"/>
              </w:rPr>
            </w:pPr>
            <w:r w:rsidRPr="00E6351C">
              <w:rPr>
                <w:sz w:val="20"/>
                <w:szCs w:val="24"/>
              </w:rPr>
              <w:t xml:space="preserve">start working meeting with safety induction by or on behalf of the main contractor </w:t>
            </w:r>
          </w:p>
          <w:p w14:paraId="6B2CB8E2" w14:textId="77777777" w:rsidR="002E5544" w:rsidRPr="00E6351C" w:rsidRDefault="002E5544">
            <w:pPr>
              <w:numPr>
                <w:ilvl w:val="1"/>
                <w:numId w:val="3"/>
              </w:numPr>
              <w:autoSpaceDE w:val="0"/>
              <w:autoSpaceDN w:val="0"/>
              <w:adjustRightInd w:val="0"/>
              <w:rPr>
                <w:sz w:val="20"/>
                <w:szCs w:val="24"/>
              </w:rPr>
            </w:pPr>
            <w:r w:rsidRPr="00E6351C">
              <w:rPr>
                <w:sz w:val="20"/>
                <w:szCs w:val="24"/>
              </w:rPr>
              <w:t>planned site coordination meeting</w:t>
            </w:r>
          </w:p>
          <w:p w14:paraId="6B2CB8E3" w14:textId="77777777" w:rsidR="002E5544" w:rsidRPr="00E6351C" w:rsidRDefault="002E5544">
            <w:pPr>
              <w:numPr>
                <w:ilvl w:val="1"/>
                <w:numId w:val="3"/>
              </w:numPr>
              <w:autoSpaceDE w:val="0"/>
              <w:autoSpaceDN w:val="0"/>
              <w:adjustRightInd w:val="0"/>
              <w:rPr>
                <w:sz w:val="20"/>
                <w:szCs w:val="24"/>
              </w:rPr>
            </w:pPr>
            <w:r w:rsidRPr="00E6351C">
              <w:rPr>
                <w:sz w:val="20"/>
                <w:szCs w:val="24"/>
              </w:rPr>
              <w:t>unscheduled meetings, usually after incidents and/or with new contractors</w:t>
            </w:r>
          </w:p>
        </w:tc>
        <w:tc>
          <w:tcPr>
            <w:tcW w:w="476" w:type="dxa"/>
            <w:tcBorders>
              <w:top w:val="single" w:sz="18" w:space="0" w:color="auto"/>
              <w:left w:val="nil"/>
              <w:bottom w:val="nil"/>
            </w:tcBorders>
          </w:tcPr>
          <w:p w14:paraId="6B2CB8E4" w14:textId="77777777" w:rsidR="002E5544" w:rsidRPr="00E6351C" w:rsidRDefault="002E5544">
            <w:pPr>
              <w:autoSpaceDE w:val="0"/>
              <w:autoSpaceDN w:val="0"/>
              <w:adjustRightInd w:val="0"/>
              <w:rPr>
                <w:sz w:val="20"/>
                <w:szCs w:val="24"/>
              </w:rPr>
            </w:pPr>
          </w:p>
        </w:tc>
      </w:tr>
      <w:tr w:rsidR="002E5544" w:rsidRPr="00E6351C" w14:paraId="6B2CB8E8" w14:textId="77777777">
        <w:tc>
          <w:tcPr>
            <w:tcW w:w="8046" w:type="dxa"/>
            <w:tcBorders>
              <w:top w:val="nil"/>
              <w:bottom w:val="nil"/>
              <w:right w:val="nil"/>
            </w:tcBorders>
          </w:tcPr>
          <w:p w14:paraId="6B2CB8E6"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8E7" w14:textId="77777777" w:rsidR="002E5544" w:rsidRPr="00E6351C" w:rsidRDefault="002E5544">
            <w:pPr>
              <w:autoSpaceDE w:val="0"/>
              <w:autoSpaceDN w:val="0"/>
              <w:adjustRightInd w:val="0"/>
              <w:rPr>
                <w:sz w:val="20"/>
                <w:szCs w:val="24"/>
              </w:rPr>
            </w:pPr>
          </w:p>
        </w:tc>
      </w:tr>
      <w:tr w:rsidR="002E5544" w:rsidRPr="00E6351C" w14:paraId="6B2CB8EB" w14:textId="77777777">
        <w:tc>
          <w:tcPr>
            <w:tcW w:w="8046" w:type="dxa"/>
            <w:tcBorders>
              <w:top w:val="nil"/>
              <w:bottom w:val="nil"/>
            </w:tcBorders>
          </w:tcPr>
          <w:p w14:paraId="6B2CB8E9" w14:textId="77777777" w:rsidR="002E5544" w:rsidRPr="00E6351C" w:rsidRDefault="00B6287B">
            <w:pPr>
              <w:numPr>
                <w:ilvl w:val="0"/>
                <w:numId w:val="9"/>
              </w:numPr>
              <w:autoSpaceDE w:val="0"/>
              <w:autoSpaceDN w:val="0"/>
              <w:adjustRightInd w:val="0"/>
              <w:spacing w:before="120" w:after="60"/>
              <w:rPr>
                <w:b/>
                <w:sz w:val="20"/>
                <w:szCs w:val="24"/>
              </w:rPr>
            </w:pPr>
            <w:r>
              <w:rPr>
                <w:noProof/>
                <w:snapToGrid/>
                <w:lang w:eastAsia="en-GB"/>
              </w:rPr>
              <w:drawing>
                <wp:anchor distT="0" distB="0" distL="114300" distR="114300" simplePos="0" relativeHeight="251664384" behindDoc="0" locked="0" layoutInCell="1" allowOverlap="1" wp14:anchorId="6B2CB98A" wp14:editId="6B2CB98B">
                  <wp:simplePos x="0" y="0"/>
                  <wp:positionH relativeFrom="column">
                    <wp:posOffset>3733800</wp:posOffset>
                  </wp:positionH>
                  <wp:positionV relativeFrom="paragraph">
                    <wp:posOffset>94615</wp:posOffset>
                  </wp:positionV>
                  <wp:extent cx="1015365" cy="1015365"/>
                  <wp:effectExtent l="0" t="0" r="0" b="0"/>
                  <wp:wrapNone/>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536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544" w:rsidRPr="00E6351C">
              <w:rPr>
                <w:b/>
                <w:sz w:val="20"/>
                <w:szCs w:val="24"/>
              </w:rPr>
              <w:t>AVAILABILITY OF CONTACT DETAILS</w:t>
            </w:r>
          </w:p>
        </w:tc>
        <w:tc>
          <w:tcPr>
            <w:tcW w:w="476" w:type="dxa"/>
            <w:tcBorders>
              <w:top w:val="single" w:sz="18" w:space="0" w:color="auto"/>
              <w:bottom w:val="single" w:sz="18" w:space="0" w:color="auto"/>
            </w:tcBorders>
          </w:tcPr>
          <w:p w14:paraId="6B2CB8EA" w14:textId="77777777" w:rsidR="002E5544" w:rsidRPr="00E6351C" w:rsidRDefault="002E5544">
            <w:pPr>
              <w:autoSpaceDE w:val="0"/>
              <w:autoSpaceDN w:val="0"/>
              <w:adjustRightInd w:val="0"/>
              <w:rPr>
                <w:sz w:val="20"/>
                <w:szCs w:val="24"/>
              </w:rPr>
            </w:pPr>
          </w:p>
        </w:tc>
      </w:tr>
      <w:tr w:rsidR="002E5544" w:rsidRPr="00E6351C" w14:paraId="6B2CB8F3" w14:textId="77777777">
        <w:tc>
          <w:tcPr>
            <w:tcW w:w="8046" w:type="dxa"/>
            <w:tcBorders>
              <w:top w:val="nil"/>
              <w:bottom w:val="nil"/>
              <w:right w:val="nil"/>
            </w:tcBorders>
          </w:tcPr>
          <w:p w14:paraId="6B2CB8EC" w14:textId="77777777" w:rsidR="002E5544" w:rsidRPr="00E6351C" w:rsidRDefault="002E5544">
            <w:pPr>
              <w:numPr>
                <w:ilvl w:val="1"/>
                <w:numId w:val="3"/>
              </w:numPr>
              <w:autoSpaceDE w:val="0"/>
              <w:autoSpaceDN w:val="0"/>
              <w:adjustRightInd w:val="0"/>
              <w:rPr>
                <w:sz w:val="20"/>
                <w:szCs w:val="24"/>
              </w:rPr>
            </w:pPr>
            <w:r w:rsidRPr="00E6351C">
              <w:rPr>
                <w:sz w:val="20"/>
                <w:szCs w:val="24"/>
              </w:rPr>
              <w:t>own employer</w:t>
            </w:r>
          </w:p>
          <w:p w14:paraId="6B2CB8ED" w14:textId="77777777" w:rsidR="002E5544" w:rsidRPr="00E6351C" w:rsidRDefault="002E5544">
            <w:pPr>
              <w:numPr>
                <w:ilvl w:val="1"/>
                <w:numId w:val="3"/>
              </w:numPr>
              <w:autoSpaceDE w:val="0"/>
              <w:autoSpaceDN w:val="0"/>
              <w:adjustRightInd w:val="0"/>
              <w:rPr>
                <w:sz w:val="20"/>
                <w:szCs w:val="24"/>
              </w:rPr>
            </w:pPr>
            <w:r w:rsidRPr="00E6351C">
              <w:rPr>
                <w:sz w:val="20"/>
                <w:szCs w:val="24"/>
              </w:rPr>
              <w:t>KPNWE project manager</w:t>
            </w:r>
          </w:p>
          <w:p w14:paraId="6B2CB8EE" w14:textId="77777777" w:rsidR="002E5544" w:rsidRPr="00E6351C" w:rsidRDefault="002E5544">
            <w:pPr>
              <w:numPr>
                <w:ilvl w:val="1"/>
                <w:numId w:val="3"/>
              </w:numPr>
              <w:autoSpaceDE w:val="0"/>
              <w:autoSpaceDN w:val="0"/>
              <w:adjustRightInd w:val="0"/>
              <w:rPr>
                <w:sz w:val="20"/>
                <w:szCs w:val="24"/>
              </w:rPr>
            </w:pPr>
            <w:r w:rsidRPr="00E6351C">
              <w:rPr>
                <w:sz w:val="20"/>
                <w:szCs w:val="24"/>
              </w:rPr>
              <w:t>KPNWE emergency centre for the country</w:t>
            </w:r>
          </w:p>
          <w:p w14:paraId="6B2CB8EF" w14:textId="77777777" w:rsidR="002E5544" w:rsidRPr="00E6351C" w:rsidRDefault="002E5544">
            <w:pPr>
              <w:numPr>
                <w:ilvl w:val="1"/>
                <w:numId w:val="3"/>
              </w:numPr>
              <w:autoSpaceDE w:val="0"/>
              <w:autoSpaceDN w:val="0"/>
              <w:adjustRightInd w:val="0"/>
              <w:rPr>
                <w:sz w:val="20"/>
                <w:szCs w:val="24"/>
              </w:rPr>
            </w:pPr>
            <w:r w:rsidRPr="00E6351C">
              <w:rPr>
                <w:sz w:val="20"/>
                <w:szCs w:val="24"/>
              </w:rPr>
              <w:t>responsible person for safety coordination</w:t>
            </w:r>
          </w:p>
          <w:p w14:paraId="6B2CB8F0" w14:textId="77777777" w:rsidR="002E5544" w:rsidRPr="00E6351C" w:rsidRDefault="002E5544">
            <w:pPr>
              <w:numPr>
                <w:ilvl w:val="1"/>
                <w:numId w:val="3"/>
              </w:numPr>
              <w:autoSpaceDE w:val="0"/>
              <w:autoSpaceDN w:val="0"/>
              <w:adjustRightInd w:val="0"/>
              <w:rPr>
                <w:sz w:val="20"/>
                <w:szCs w:val="24"/>
              </w:rPr>
            </w:pPr>
            <w:r w:rsidRPr="00E6351C">
              <w:rPr>
                <w:sz w:val="20"/>
                <w:szCs w:val="24"/>
              </w:rPr>
              <w:t>responsible person for environment (if required)</w:t>
            </w:r>
          </w:p>
          <w:p w14:paraId="6B2CB8F1" w14:textId="77777777" w:rsidR="002E5544" w:rsidRPr="00E6351C" w:rsidRDefault="002E5544">
            <w:pPr>
              <w:numPr>
                <w:ilvl w:val="1"/>
                <w:numId w:val="3"/>
              </w:numPr>
              <w:autoSpaceDE w:val="0"/>
              <w:autoSpaceDN w:val="0"/>
              <w:adjustRightInd w:val="0"/>
              <w:rPr>
                <w:sz w:val="20"/>
                <w:szCs w:val="24"/>
              </w:rPr>
            </w:pPr>
            <w:r w:rsidRPr="00E6351C">
              <w:rPr>
                <w:sz w:val="20"/>
                <w:szCs w:val="24"/>
              </w:rPr>
              <w:t>emergency numbers (emergency services and utility companies)</w:t>
            </w:r>
          </w:p>
        </w:tc>
        <w:tc>
          <w:tcPr>
            <w:tcW w:w="476" w:type="dxa"/>
            <w:tcBorders>
              <w:top w:val="single" w:sz="18" w:space="0" w:color="auto"/>
              <w:left w:val="nil"/>
              <w:bottom w:val="nil"/>
            </w:tcBorders>
          </w:tcPr>
          <w:p w14:paraId="6B2CB8F2" w14:textId="77777777" w:rsidR="002E5544" w:rsidRPr="00E6351C" w:rsidRDefault="002E5544">
            <w:pPr>
              <w:autoSpaceDE w:val="0"/>
              <w:autoSpaceDN w:val="0"/>
              <w:adjustRightInd w:val="0"/>
              <w:rPr>
                <w:sz w:val="20"/>
                <w:szCs w:val="24"/>
              </w:rPr>
            </w:pPr>
          </w:p>
        </w:tc>
      </w:tr>
      <w:tr w:rsidR="002E5544" w:rsidRPr="00E6351C" w14:paraId="6B2CB8F6" w14:textId="77777777">
        <w:tc>
          <w:tcPr>
            <w:tcW w:w="8046" w:type="dxa"/>
            <w:tcBorders>
              <w:top w:val="nil"/>
              <w:bottom w:val="single" w:sz="18" w:space="0" w:color="auto"/>
              <w:right w:val="nil"/>
            </w:tcBorders>
          </w:tcPr>
          <w:p w14:paraId="6B2CB8F4" w14:textId="77777777" w:rsidR="002E5544" w:rsidRPr="00E6351C" w:rsidRDefault="002E5544">
            <w:pPr>
              <w:autoSpaceDE w:val="0"/>
              <w:autoSpaceDN w:val="0"/>
              <w:adjustRightInd w:val="0"/>
              <w:rPr>
                <w:sz w:val="20"/>
                <w:szCs w:val="24"/>
              </w:rPr>
            </w:pPr>
          </w:p>
        </w:tc>
        <w:tc>
          <w:tcPr>
            <w:tcW w:w="476" w:type="dxa"/>
            <w:tcBorders>
              <w:top w:val="nil"/>
              <w:left w:val="nil"/>
              <w:bottom w:val="single" w:sz="18" w:space="0" w:color="auto"/>
            </w:tcBorders>
          </w:tcPr>
          <w:p w14:paraId="6B2CB8F5" w14:textId="77777777" w:rsidR="002E5544" w:rsidRPr="00E6351C" w:rsidRDefault="002E5544">
            <w:pPr>
              <w:autoSpaceDE w:val="0"/>
              <w:autoSpaceDN w:val="0"/>
              <w:adjustRightInd w:val="0"/>
              <w:rPr>
                <w:sz w:val="20"/>
                <w:szCs w:val="24"/>
              </w:rPr>
            </w:pPr>
          </w:p>
        </w:tc>
      </w:tr>
    </w:tbl>
    <w:p w14:paraId="6B2CB8F7" w14:textId="77777777" w:rsidR="002E5544" w:rsidRPr="00E6351C" w:rsidRDefault="002E5544">
      <w:pPr>
        <w:autoSpaceDE w:val="0"/>
        <w:autoSpaceDN w:val="0"/>
        <w:adjustRightInd w:val="0"/>
        <w:rPr>
          <w:sz w:val="16"/>
          <w:szCs w:val="24"/>
        </w:rPr>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Look w:val="00A0" w:firstRow="1" w:lastRow="0" w:firstColumn="1" w:lastColumn="0" w:noHBand="0" w:noVBand="0"/>
      </w:tblPr>
      <w:tblGrid>
        <w:gridCol w:w="8046"/>
        <w:gridCol w:w="476"/>
      </w:tblGrid>
      <w:tr w:rsidR="002E5544" w:rsidRPr="00E6351C" w14:paraId="6B2CB8F9" w14:textId="77777777">
        <w:tc>
          <w:tcPr>
            <w:tcW w:w="8522" w:type="dxa"/>
            <w:gridSpan w:val="2"/>
            <w:tcBorders>
              <w:top w:val="single" w:sz="18" w:space="0" w:color="auto"/>
              <w:bottom w:val="nil"/>
            </w:tcBorders>
          </w:tcPr>
          <w:p w14:paraId="6B2CB8F8" w14:textId="77777777" w:rsidR="002E5544" w:rsidRPr="00E6351C" w:rsidRDefault="002E5544">
            <w:pPr>
              <w:numPr>
                <w:ilvl w:val="0"/>
                <w:numId w:val="1"/>
              </w:numPr>
              <w:autoSpaceDE w:val="0"/>
              <w:autoSpaceDN w:val="0"/>
              <w:adjustRightInd w:val="0"/>
              <w:spacing w:before="120"/>
              <w:ind w:left="426"/>
              <w:rPr>
                <w:b/>
                <w:sz w:val="24"/>
                <w:szCs w:val="24"/>
              </w:rPr>
            </w:pPr>
            <w:r w:rsidRPr="00E6351C">
              <w:rPr>
                <w:b/>
                <w:sz w:val="24"/>
                <w:szCs w:val="24"/>
              </w:rPr>
              <w:t>REQUIREMENTS WITH HAZARDOUS TASKS &amp; WORK PERMITS</w:t>
            </w:r>
          </w:p>
        </w:tc>
      </w:tr>
      <w:tr w:rsidR="002E5544" w:rsidRPr="00E6351C" w14:paraId="6B2CB8FB" w14:textId="77777777">
        <w:tc>
          <w:tcPr>
            <w:tcW w:w="8522" w:type="dxa"/>
            <w:gridSpan w:val="2"/>
            <w:tcBorders>
              <w:top w:val="nil"/>
              <w:bottom w:val="nil"/>
            </w:tcBorders>
          </w:tcPr>
          <w:p w14:paraId="6B2CB8FA" w14:textId="77777777" w:rsidR="002E5544" w:rsidRPr="00E6351C" w:rsidRDefault="002E5544" w:rsidP="006C0BA8">
            <w:pPr>
              <w:autoSpaceDE w:val="0"/>
              <w:autoSpaceDN w:val="0"/>
              <w:adjustRightInd w:val="0"/>
              <w:ind w:left="425"/>
              <w:rPr>
                <w:b/>
                <w:color w:val="0000FF"/>
                <w:sz w:val="20"/>
                <w:szCs w:val="24"/>
              </w:rPr>
            </w:pPr>
            <w:r w:rsidRPr="00E6351C">
              <w:rPr>
                <w:b/>
                <w:color w:val="0000FF"/>
                <w:sz w:val="20"/>
                <w:szCs w:val="24"/>
              </w:rPr>
              <w:t>ADDITIONAL REQUIREMENTS HAVE BEEN PREPARED FOR THE HAZARDOUS TASKS LISTED BELOW AND VALID WORK PERMITS ARE ALWAYS REQUIRED</w:t>
            </w:r>
          </w:p>
        </w:tc>
      </w:tr>
      <w:tr w:rsidR="002E5544" w:rsidRPr="00E6351C" w14:paraId="6B2CB8FE" w14:textId="77777777">
        <w:tc>
          <w:tcPr>
            <w:tcW w:w="8522" w:type="dxa"/>
            <w:gridSpan w:val="2"/>
            <w:tcBorders>
              <w:top w:val="nil"/>
              <w:bottom w:val="nil"/>
            </w:tcBorders>
          </w:tcPr>
          <w:p w14:paraId="6B2CB8FC" w14:textId="77777777" w:rsidR="002E5544" w:rsidRPr="00E6351C" w:rsidRDefault="002E5544">
            <w:pPr>
              <w:autoSpaceDE w:val="0"/>
              <w:autoSpaceDN w:val="0"/>
              <w:adjustRightInd w:val="0"/>
              <w:spacing w:before="60"/>
              <w:jc w:val="right"/>
              <w:rPr>
                <w:b/>
                <w:sz w:val="20"/>
                <w:szCs w:val="24"/>
              </w:rPr>
            </w:pPr>
            <w:r w:rsidRPr="00E6351C">
              <w:rPr>
                <w:b/>
                <w:sz w:val="20"/>
                <w:szCs w:val="24"/>
              </w:rPr>
              <w:t>CHECK</w:t>
            </w:r>
          </w:p>
          <w:p w14:paraId="6B2CB8FD" w14:textId="77777777" w:rsidR="002E5544" w:rsidRPr="00E6351C" w:rsidRDefault="002E5544">
            <w:pPr>
              <w:autoSpaceDE w:val="0"/>
              <w:autoSpaceDN w:val="0"/>
              <w:adjustRightInd w:val="0"/>
              <w:spacing w:before="60"/>
              <w:jc w:val="right"/>
              <w:rPr>
                <w:sz w:val="20"/>
                <w:szCs w:val="24"/>
              </w:rPr>
            </w:pPr>
          </w:p>
        </w:tc>
      </w:tr>
      <w:tr w:rsidR="002E5544" w:rsidRPr="00E6351C" w14:paraId="6B2CB901" w14:textId="77777777">
        <w:tc>
          <w:tcPr>
            <w:tcW w:w="8046" w:type="dxa"/>
            <w:tcBorders>
              <w:top w:val="nil"/>
              <w:bottom w:val="nil"/>
            </w:tcBorders>
          </w:tcPr>
          <w:p w14:paraId="6B2CB8FF" w14:textId="77777777" w:rsidR="002E5544" w:rsidRPr="00E6351C" w:rsidRDefault="002E5544" w:rsidP="000B4DB7">
            <w:pPr>
              <w:numPr>
                <w:ilvl w:val="0"/>
                <w:numId w:val="10"/>
              </w:numPr>
              <w:autoSpaceDE w:val="0"/>
              <w:autoSpaceDN w:val="0"/>
              <w:adjustRightInd w:val="0"/>
              <w:ind w:left="1097"/>
              <w:rPr>
                <w:b/>
                <w:sz w:val="20"/>
                <w:szCs w:val="24"/>
              </w:rPr>
            </w:pPr>
            <w:r w:rsidRPr="00E6351C">
              <w:rPr>
                <w:b/>
                <w:color w:val="0000FF"/>
                <w:sz w:val="20"/>
                <w:szCs w:val="24"/>
              </w:rPr>
              <w:t xml:space="preserve">WORKING AT HEIGHT </w:t>
            </w:r>
            <w:r w:rsidRPr="00E6351C">
              <w:rPr>
                <w:b/>
                <w:color w:val="0000FF"/>
                <w:sz w:val="20"/>
                <w:szCs w:val="20"/>
              </w:rPr>
              <w:sym w:font="Wingdings" w:char="F0E0"/>
            </w:r>
            <w:r w:rsidRPr="00E6351C">
              <w:rPr>
                <w:b/>
                <w:color w:val="0000FF"/>
                <w:sz w:val="20"/>
                <w:szCs w:val="24"/>
              </w:rPr>
              <w:t xml:space="preserve"> TSR - Working at Height</w:t>
            </w:r>
          </w:p>
        </w:tc>
        <w:tc>
          <w:tcPr>
            <w:tcW w:w="476" w:type="dxa"/>
            <w:tcBorders>
              <w:top w:val="single" w:sz="18" w:space="0" w:color="auto"/>
              <w:bottom w:val="single" w:sz="18" w:space="0" w:color="auto"/>
            </w:tcBorders>
          </w:tcPr>
          <w:p w14:paraId="6B2CB900" w14:textId="77777777" w:rsidR="002E5544" w:rsidRPr="00E6351C" w:rsidRDefault="002E5544">
            <w:pPr>
              <w:autoSpaceDE w:val="0"/>
              <w:autoSpaceDN w:val="0"/>
              <w:adjustRightInd w:val="0"/>
              <w:rPr>
                <w:sz w:val="20"/>
                <w:szCs w:val="24"/>
              </w:rPr>
            </w:pPr>
          </w:p>
        </w:tc>
      </w:tr>
      <w:tr w:rsidR="002E5544" w:rsidRPr="00E6351C" w14:paraId="6B2CB904" w14:textId="77777777">
        <w:tc>
          <w:tcPr>
            <w:tcW w:w="8046" w:type="dxa"/>
            <w:tcBorders>
              <w:top w:val="nil"/>
              <w:bottom w:val="nil"/>
              <w:right w:val="nil"/>
            </w:tcBorders>
          </w:tcPr>
          <w:p w14:paraId="6B2CB902"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Working at Height – General</w:t>
            </w:r>
          </w:p>
        </w:tc>
        <w:tc>
          <w:tcPr>
            <w:tcW w:w="476" w:type="dxa"/>
            <w:tcBorders>
              <w:top w:val="nil"/>
              <w:left w:val="nil"/>
              <w:bottom w:val="nil"/>
            </w:tcBorders>
          </w:tcPr>
          <w:p w14:paraId="6B2CB903" w14:textId="77777777" w:rsidR="002E5544" w:rsidRPr="00E6351C" w:rsidRDefault="002E5544">
            <w:pPr>
              <w:autoSpaceDE w:val="0"/>
              <w:autoSpaceDN w:val="0"/>
              <w:adjustRightInd w:val="0"/>
              <w:rPr>
                <w:sz w:val="20"/>
                <w:szCs w:val="24"/>
              </w:rPr>
            </w:pPr>
          </w:p>
        </w:tc>
      </w:tr>
      <w:tr w:rsidR="002E5544" w:rsidRPr="00E6351C" w14:paraId="6B2CB907" w14:textId="77777777">
        <w:tc>
          <w:tcPr>
            <w:tcW w:w="8046" w:type="dxa"/>
            <w:tcBorders>
              <w:top w:val="nil"/>
              <w:bottom w:val="nil"/>
              <w:right w:val="nil"/>
            </w:tcBorders>
          </w:tcPr>
          <w:p w14:paraId="6B2CB905"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06" w14:textId="77777777" w:rsidR="002E5544" w:rsidRPr="00E6351C" w:rsidRDefault="002E5544">
            <w:pPr>
              <w:autoSpaceDE w:val="0"/>
              <w:autoSpaceDN w:val="0"/>
              <w:adjustRightInd w:val="0"/>
              <w:rPr>
                <w:sz w:val="20"/>
                <w:szCs w:val="24"/>
              </w:rPr>
            </w:pPr>
          </w:p>
        </w:tc>
      </w:tr>
      <w:tr w:rsidR="002E5544" w:rsidRPr="00E6351C" w14:paraId="6B2CB90A" w14:textId="77777777">
        <w:tc>
          <w:tcPr>
            <w:tcW w:w="8046" w:type="dxa"/>
            <w:tcBorders>
              <w:top w:val="nil"/>
              <w:bottom w:val="nil"/>
            </w:tcBorders>
          </w:tcPr>
          <w:p w14:paraId="6B2CB908"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 xml:space="preserve">LADDERS </w:t>
            </w:r>
            <w:r w:rsidRPr="00E6351C">
              <w:rPr>
                <w:b/>
                <w:color w:val="0000FF"/>
                <w:sz w:val="20"/>
                <w:szCs w:val="20"/>
              </w:rPr>
              <w:sym w:font="Wingdings" w:char="F0E0"/>
            </w:r>
            <w:r w:rsidRPr="00E6351C">
              <w:rPr>
                <w:b/>
                <w:color w:val="0000FF"/>
                <w:sz w:val="20"/>
                <w:szCs w:val="24"/>
              </w:rPr>
              <w:t xml:space="preserve"> TSR – Ladders</w:t>
            </w:r>
            <w:r w:rsidRPr="00E6351C">
              <w:rPr>
                <w:color w:val="000000"/>
                <w:sz w:val="20"/>
                <w:szCs w:val="24"/>
              </w:rPr>
              <w:t xml:space="preserve"> </w:t>
            </w:r>
            <w:r w:rsidRPr="00E6351C">
              <w:rPr>
                <w:b/>
                <w:color w:val="000000"/>
                <w:sz w:val="20"/>
                <w:szCs w:val="24"/>
              </w:rPr>
              <w:t xml:space="preserve"> </w:t>
            </w:r>
          </w:p>
        </w:tc>
        <w:tc>
          <w:tcPr>
            <w:tcW w:w="476" w:type="dxa"/>
            <w:tcBorders>
              <w:top w:val="single" w:sz="18" w:space="0" w:color="auto"/>
              <w:bottom w:val="single" w:sz="18" w:space="0" w:color="auto"/>
            </w:tcBorders>
          </w:tcPr>
          <w:p w14:paraId="6B2CB909" w14:textId="77777777" w:rsidR="002E5544" w:rsidRPr="00E6351C" w:rsidRDefault="002E5544">
            <w:pPr>
              <w:autoSpaceDE w:val="0"/>
              <w:autoSpaceDN w:val="0"/>
              <w:adjustRightInd w:val="0"/>
              <w:rPr>
                <w:sz w:val="20"/>
                <w:szCs w:val="24"/>
              </w:rPr>
            </w:pPr>
          </w:p>
        </w:tc>
      </w:tr>
      <w:tr w:rsidR="002E5544" w:rsidRPr="00E6351C" w14:paraId="6B2CB90D" w14:textId="77777777">
        <w:tc>
          <w:tcPr>
            <w:tcW w:w="8046" w:type="dxa"/>
            <w:tcBorders>
              <w:top w:val="nil"/>
              <w:bottom w:val="nil"/>
              <w:right w:val="nil"/>
            </w:tcBorders>
          </w:tcPr>
          <w:p w14:paraId="6B2CB90B" w14:textId="77777777" w:rsidR="002E5544" w:rsidRPr="00E6351C" w:rsidRDefault="002E5544" w:rsidP="000B4DB7">
            <w:pPr>
              <w:autoSpaceDE w:val="0"/>
              <w:autoSpaceDN w:val="0"/>
              <w:adjustRightInd w:val="0"/>
              <w:ind w:left="709"/>
              <w:rPr>
                <w:sz w:val="20"/>
                <w:szCs w:val="24"/>
              </w:rPr>
            </w:pPr>
            <w:r w:rsidRPr="00E6351C">
              <w:rPr>
                <w:sz w:val="20"/>
                <w:szCs w:val="24"/>
              </w:rPr>
              <w:t xml:space="preserve">Ref: </w:t>
            </w:r>
            <w:r w:rsidR="000B4DB7">
              <w:rPr>
                <w:sz w:val="20"/>
                <w:szCs w:val="24"/>
              </w:rPr>
              <w:t xml:space="preserve"> </w:t>
            </w:r>
            <w:r w:rsidRPr="00E6351C">
              <w:rPr>
                <w:sz w:val="20"/>
                <w:szCs w:val="24"/>
              </w:rPr>
              <w:t>Task Safety Requirements – Working at Height – Ladders</w:t>
            </w:r>
          </w:p>
        </w:tc>
        <w:tc>
          <w:tcPr>
            <w:tcW w:w="476" w:type="dxa"/>
            <w:tcBorders>
              <w:top w:val="nil"/>
              <w:left w:val="nil"/>
              <w:bottom w:val="nil"/>
            </w:tcBorders>
          </w:tcPr>
          <w:p w14:paraId="6B2CB90C" w14:textId="77777777" w:rsidR="002E5544" w:rsidRPr="00E6351C" w:rsidRDefault="002E5544">
            <w:pPr>
              <w:autoSpaceDE w:val="0"/>
              <w:autoSpaceDN w:val="0"/>
              <w:adjustRightInd w:val="0"/>
              <w:rPr>
                <w:sz w:val="20"/>
                <w:szCs w:val="24"/>
              </w:rPr>
            </w:pPr>
          </w:p>
        </w:tc>
      </w:tr>
      <w:tr w:rsidR="002E5544" w:rsidRPr="00E6351C" w14:paraId="6B2CB910" w14:textId="77777777">
        <w:tc>
          <w:tcPr>
            <w:tcW w:w="8046" w:type="dxa"/>
            <w:tcBorders>
              <w:top w:val="nil"/>
              <w:bottom w:val="nil"/>
              <w:right w:val="nil"/>
            </w:tcBorders>
          </w:tcPr>
          <w:p w14:paraId="6B2CB90E"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0F" w14:textId="77777777" w:rsidR="002E5544" w:rsidRPr="00E6351C" w:rsidRDefault="002E5544">
            <w:pPr>
              <w:autoSpaceDE w:val="0"/>
              <w:autoSpaceDN w:val="0"/>
              <w:adjustRightInd w:val="0"/>
              <w:rPr>
                <w:sz w:val="20"/>
                <w:szCs w:val="24"/>
              </w:rPr>
            </w:pPr>
          </w:p>
        </w:tc>
      </w:tr>
      <w:tr w:rsidR="002E5544" w:rsidRPr="00E6351C" w14:paraId="6B2CB913" w14:textId="77777777">
        <w:tc>
          <w:tcPr>
            <w:tcW w:w="8046" w:type="dxa"/>
            <w:tcBorders>
              <w:top w:val="nil"/>
              <w:bottom w:val="nil"/>
            </w:tcBorders>
          </w:tcPr>
          <w:p w14:paraId="6B2CB911"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MOBILE ELEVATED WORK PLATFORMS</w:t>
            </w:r>
            <w:r w:rsidRPr="00E6351C">
              <w:rPr>
                <w:b/>
                <w:color w:val="0000FF"/>
                <w:sz w:val="20"/>
                <w:szCs w:val="20"/>
              </w:rPr>
              <w:sym w:font="Wingdings" w:char="F0E0"/>
            </w:r>
            <w:r w:rsidRPr="00E6351C">
              <w:rPr>
                <w:b/>
                <w:color w:val="0000FF"/>
                <w:sz w:val="20"/>
                <w:szCs w:val="24"/>
              </w:rPr>
              <w:t xml:space="preserve"> TSR – MEWP</w:t>
            </w:r>
          </w:p>
        </w:tc>
        <w:tc>
          <w:tcPr>
            <w:tcW w:w="476" w:type="dxa"/>
            <w:tcBorders>
              <w:top w:val="single" w:sz="18" w:space="0" w:color="auto"/>
              <w:bottom w:val="single" w:sz="18" w:space="0" w:color="auto"/>
            </w:tcBorders>
          </w:tcPr>
          <w:p w14:paraId="6B2CB912" w14:textId="77777777" w:rsidR="002E5544" w:rsidRPr="00E6351C" w:rsidRDefault="002E5544">
            <w:pPr>
              <w:autoSpaceDE w:val="0"/>
              <w:autoSpaceDN w:val="0"/>
              <w:adjustRightInd w:val="0"/>
              <w:rPr>
                <w:sz w:val="20"/>
                <w:szCs w:val="24"/>
              </w:rPr>
            </w:pPr>
          </w:p>
        </w:tc>
      </w:tr>
      <w:tr w:rsidR="002E5544" w:rsidRPr="00E6351C" w14:paraId="6B2CB916" w14:textId="77777777">
        <w:tc>
          <w:tcPr>
            <w:tcW w:w="8046" w:type="dxa"/>
            <w:tcBorders>
              <w:top w:val="nil"/>
              <w:bottom w:val="nil"/>
              <w:right w:val="nil"/>
            </w:tcBorders>
          </w:tcPr>
          <w:p w14:paraId="6B2CB914"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Working at Height – Mobile Elevated Work Platforms</w:t>
            </w:r>
          </w:p>
        </w:tc>
        <w:tc>
          <w:tcPr>
            <w:tcW w:w="476" w:type="dxa"/>
            <w:tcBorders>
              <w:top w:val="nil"/>
              <w:left w:val="nil"/>
              <w:bottom w:val="nil"/>
            </w:tcBorders>
          </w:tcPr>
          <w:p w14:paraId="6B2CB915" w14:textId="77777777" w:rsidR="002E5544" w:rsidRPr="00E6351C" w:rsidRDefault="002E5544">
            <w:pPr>
              <w:autoSpaceDE w:val="0"/>
              <w:autoSpaceDN w:val="0"/>
              <w:adjustRightInd w:val="0"/>
              <w:rPr>
                <w:sz w:val="20"/>
                <w:szCs w:val="24"/>
              </w:rPr>
            </w:pPr>
          </w:p>
        </w:tc>
      </w:tr>
      <w:tr w:rsidR="002E5544" w:rsidRPr="00E6351C" w14:paraId="6B2CB919" w14:textId="77777777">
        <w:tc>
          <w:tcPr>
            <w:tcW w:w="8046" w:type="dxa"/>
            <w:tcBorders>
              <w:top w:val="nil"/>
              <w:bottom w:val="nil"/>
              <w:right w:val="nil"/>
            </w:tcBorders>
          </w:tcPr>
          <w:p w14:paraId="6B2CB917"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18" w14:textId="77777777" w:rsidR="002E5544" w:rsidRPr="00E6351C" w:rsidRDefault="002E5544">
            <w:pPr>
              <w:autoSpaceDE w:val="0"/>
              <w:autoSpaceDN w:val="0"/>
              <w:adjustRightInd w:val="0"/>
              <w:rPr>
                <w:sz w:val="20"/>
                <w:szCs w:val="24"/>
              </w:rPr>
            </w:pPr>
          </w:p>
        </w:tc>
      </w:tr>
      <w:tr w:rsidR="002E5544" w:rsidRPr="00E6351C" w14:paraId="6B2CB91C" w14:textId="77777777">
        <w:tc>
          <w:tcPr>
            <w:tcW w:w="8046" w:type="dxa"/>
            <w:tcBorders>
              <w:top w:val="nil"/>
              <w:bottom w:val="nil"/>
            </w:tcBorders>
          </w:tcPr>
          <w:p w14:paraId="6B2CB91A"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SCAFFOLDING</w:t>
            </w:r>
            <w:r w:rsidRPr="00E6351C">
              <w:rPr>
                <w:b/>
                <w:color w:val="0000FF"/>
                <w:sz w:val="20"/>
                <w:szCs w:val="20"/>
              </w:rPr>
              <w:sym w:font="Wingdings" w:char="F0E0"/>
            </w:r>
            <w:r w:rsidRPr="00E6351C">
              <w:rPr>
                <w:b/>
                <w:color w:val="0000FF"/>
                <w:sz w:val="20"/>
                <w:szCs w:val="24"/>
              </w:rPr>
              <w:t xml:space="preserve"> TSR – Scaffolding</w:t>
            </w:r>
          </w:p>
        </w:tc>
        <w:tc>
          <w:tcPr>
            <w:tcW w:w="476" w:type="dxa"/>
            <w:tcBorders>
              <w:top w:val="single" w:sz="18" w:space="0" w:color="auto"/>
              <w:bottom w:val="single" w:sz="18" w:space="0" w:color="auto"/>
            </w:tcBorders>
          </w:tcPr>
          <w:p w14:paraId="6B2CB91B" w14:textId="77777777" w:rsidR="002E5544" w:rsidRPr="00E6351C" w:rsidRDefault="002E5544">
            <w:pPr>
              <w:autoSpaceDE w:val="0"/>
              <w:autoSpaceDN w:val="0"/>
              <w:adjustRightInd w:val="0"/>
              <w:rPr>
                <w:sz w:val="20"/>
                <w:szCs w:val="24"/>
              </w:rPr>
            </w:pPr>
          </w:p>
        </w:tc>
      </w:tr>
      <w:tr w:rsidR="002E5544" w:rsidRPr="00E6351C" w14:paraId="6B2CB91F" w14:textId="77777777">
        <w:tc>
          <w:tcPr>
            <w:tcW w:w="8046" w:type="dxa"/>
            <w:tcBorders>
              <w:top w:val="nil"/>
              <w:bottom w:val="nil"/>
              <w:right w:val="nil"/>
            </w:tcBorders>
          </w:tcPr>
          <w:p w14:paraId="6B2CB91D"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Working at Height – Scaffolding</w:t>
            </w:r>
          </w:p>
        </w:tc>
        <w:tc>
          <w:tcPr>
            <w:tcW w:w="476" w:type="dxa"/>
            <w:tcBorders>
              <w:top w:val="nil"/>
              <w:left w:val="nil"/>
              <w:bottom w:val="nil"/>
            </w:tcBorders>
          </w:tcPr>
          <w:p w14:paraId="6B2CB91E" w14:textId="77777777" w:rsidR="002E5544" w:rsidRPr="00E6351C" w:rsidRDefault="002E5544">
            <w:pPr>
              <w:autoSpaceDE w:val="0"/>
              <w:autoSpaceDN w:val="0"/>
              <w:adjustRightInd w:val="0"/>
              <w:rPr>
                <w:sz w:val="20"/>
                <w:szCs w:val="24"/>
              </w:rPr>
            </w:pPr>
          </w:p>
        </w:tc>
      </w:tr>
      <w:tr w:rsidR="002E5544" w:rsidRPr="00E6351C" w14:paraId="6B2CB922" w14:textId="77777777">
        <w:tc>
          <w:tcPr>
            <w:tcW w:w="8046" w:type="dxa"/>
            <w:tcBorders>
              <w:top w:val="nil"/>
              <w:bottom w:val="nil"/>
              <w:right w:val="nil"/>
            </w:tcBorders>
          </w:tcPr>
          <w:p w14:paraId="6B2CB920"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21" w14:textId="77777777" w:rsidR="002E5544" w:rsidRPr="00E6351C" w:rsidRDefault="002E5544">
            <w:pPr>
              <w:autoSpaceDE w:val="0"/>
              <w:autoSpaceDN w:val="0"/>
              <w:adjustRightInd w:val="0"/>
              <w:rPr>
                <w:sz w:val="20"/>
                <w:szCs w:val="24"/>
              </w:rPr>
            </w:pPr>
          </w:p>
        </w:tc>
      </w:tr>
      <w:tr w:rsidR="002E5544" w:rsidRPr="00E6351C" w14:paraId="6B2CB925" w14:textId="77777777">
        <w:tc>
          <w:tcPr>
            <w:tcW w:w="8046" w:type="dxa"/>
            <w:tcBorders>
              <w:top w:val="nil"/>
              <w:bottom w:val="nil"/>
            </w:tcBorders>
          </w:tcPr>
          <w:p w14:paraId="6B2CB923"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ROOF WORK</w:t>
            </w:r>
            <w:r w:rsidRPr="00E6351C">
              <w:rPr>
                <w:b/>
                <w:color w:val="0000FF"/>
                <w:sz w:val="20"/>
                <w:szCs w:val="20"/>
              </w:rPr>
              <w:sym w:font="Wingdings" w:char="F0E0"/>
            </w:r>
            <w:r w:rsidRPr="00E6351C">
              <w:rPr>
                <w:b/>
                <w:color w:val="0000FF"/>
                <w:sz w:val="20"/>
                <w:szCs w:val="24"/>
              </w:rPr>
              <w:t xml:space="preserve"> TSR – Roof Work</w:t>
            </w:r>
          </w:p>
        </w:tc>
        <w:tc>
          <w:tcPr>
            <w:tcW w:w="476" w:type="dxa"/>
            <w:tcBorders>
              <w:top w:val="single" w:sz="18" w:space="0" w:color="auto"/>
              <w:bottom w:val="single" w:sz="18" w:space="0" w:color="auto"/>
            </w:tcBorders>
          </w:tcPr>
          <w:p w14:paraId="6B2CB924" w14:textId="77777777" w:rsidR="002E5544" w:rsidRPr="00E6351C" w:rsidRDefault="002E5544">
            <w:pPr>
              <w:autoSpaceDE w:val="0"/>
              <w:autoSpaceDN w:val="0"/>
              <w:adjustRightInd w:val="0"/>
              <w:rPr>
                <w:sz w:val="20"/>
                <w:szCs w:val="24"/>
              </w:rPr>
            </w:pPr>
          </w:p>
        </w:tc>
      </w:tr>
      <w:tr w:rsidR="002E5544" w:rsidRPr="00E6351C" w14:paraId="6B2CB928" w14:textId="77777777">
        <w:tc>
          <w:tcPr>
            <w:tcW w:w="8046" w:type="dxa"/>
            <w:tcBorders>
              <w:top w:val="nil"/>
              <w:bottom w:val="nil"/>
              <w:right w:val="nil"/>
            </w:tcBorders>
          </w:tcPr>
          <w:p w14:paraId="6B2CB926"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Working at Height – Roof Work</w:t>
            </w:r>
          </w:p>
        </w:tc>
        <w:tc>
          <w:tcPr>
            <w:tcW w:w="476" w:type="dxa"/>
            <w:tcBorders>
              <w:top w:val="nil"/>
              <w:left w:val="nil"/>
              <w:bottom w:val="nil"/>
            </w:tcBorders>
          </w:tcPr>
          <w:p w14:paraId="6B2CB927" w14:textId="77777777" w:rsidR="002E5544" w:rsidRPr="00E6351C" w:rsidRDefault="002E5544">
            <w:pPr>
              <w:autoSpaceDE w:val="0"/>
              <w:autoSpaceDN w:val="0"/>
              <w:adjustRightInd w:val="0"/>
              <w:rPr>
                <w:sz w:val="20"/>
                <w:szCs w:val="24"/>
              </w:rPr>
            </w:pPr>
          </w:p>
        </w:tc>
      </w:tr>
      <w:tr w:rsidR="002E5544" w:rsidRPr="00E6351C" w14:paraId="6B2CB92B" w14:textId="77777777">
        <w:tc>
          <w:tcPr>
            <w:tcW w:w="8046" w:type="dxa"/>
            <w:tcBorders>
              <w:top w:val="nil"/>
              <w:bottom w:val="nil"/>
              <w:right w:val="nil"/>
            </w:tcBorders>
          </w:tcPr>
          <w:p w14:paraId="6B2CB929"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2A" w14:textId="77777777" w:rsidR="002E5544" w:rsidRPr="00E6351C" w:rsidRDefault="002E5544">
            <w:pPr>
              <w:autoSpaceDE w:val="0"/>
              <w:autoSpaceDN w:val="0"/>
              <w:adjustRightInd w:val="0"/>
              <w:rPr>
                <w:sz w:val="20"/>
                <w:szCs w:val="24"/>
              </w:rPr>
            </w:pPr>
          </w:p>
        </w:tc>
      </w:tr>
      <w:tr w:rsidR="002E5544" w:rsidRPr="00E6351C" w14:paraId="6B2CB92E" w14:textId="77777777">
        <w:tc>
          <w:tcPr>
            <w:tcW w:w="8046" w:type="dxa"/>
            <w:tcBorders>
              <w:top w:val="nil"/>
              <w:bottom w:val="nil"/>
            </w:tcBorders>
          </w:tcPr>
          <w:p w14:paraId="6B2CB92C"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CONFINED SPACES</w:t>
            </w:r>
            <w:r w:rsidRPr="00E6351C">
              <w:rPr>
                <w:b/>
                <w:color w:val="0000FF"/>
                <w:sz w:val="20"/>
                <w:szCs w:val="20"/>
              </w:rPr>
              <w:sym w:font="Wingdings" w:char="F0E0"/>
            </w:r>
            <w:r w:rsidRPr="00E6351C">
              <w:rPr>
                <w:b/>
                <w:color w:val="0000FF"/>
                <w:sz w:val="20"/>
                <w:szCs w:val="24"/>
              </w:rPr>
              <w:t xml:space="preserve"> TSR – Confined Spaces</w:t>
            </w:r>
          </w:p>
        </w:tc>
        <w:tc>
          <w:tcPr>
            <w:tcW w:w="476" w:type="dxa"/>
            <w:tcBorders>
              <w:top w:val="single" w:sz="18" w:space="0" w:color="auto"/>
              <w:bottom w:val="single" w:sz="18" w:space="0" w:color="auto"/>
            </w:tcBorders>
          </w:tcPr>
          <w:p w14:paraId="6B2CB92D" w14:textId="77777777" w:rsidR="002E5544" w:rsidRPr="00E6351C" w:rsidRDefault="002E5544">
            <w:pPr>
              <w:autoSpaceDE w:val="0"/>
              <w:autoSpaceDN w:val="0"/>
              <w:adjustRightInd w:val="0"/>
              <w:rPr>
                <w:sz w:val="20"/>
                <w:szCs w:val="24"/>
              </w:rPr>
            </w:pPr>
          </w:p>
        </w:tc>
      </w:tr>
      <w:tr w:rsidR="002E5544" w:rsidRPr="00E6351C" w14:paraId="6B2CB931" w14:textId="77777777">
        <w:tc>
          <w:tcPr>
            <w:tcW w:w="8046" w:type="dxa"/>
            <w:tcBorders>
              <w:top w:val="nil"/>
              <w:bottom w:val="nil"/>
              <w:right w:val="nil"/>
            </w:tcBorders>
          </w:tcPr>
          <w:p w14:paraId="6B2CB92F"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Confined Spaces</w:t>
            </w:r>
          </w:p>
        </w:tc>
        <w:tc>
          <w:tcPr>
            <w:tcW w:w="476" w:type="dxa"/>
            <w:tcBorders>
              <w:top w:val="nil"/>
              <w:left w:val="nil"/>
              <w:bottom w:val="nil"/>
            </w:tcBorders>
          </w:tcPr>
          <w:p w14:paraId="6B2CB930" w14:textId="77777777" w:rsidR="002E5544" w:rsidRPr="00E6351C" w:rsidRDefault="002E5544">
            <w:pPr>
              <w:autoSpaceDE w:val="0"/>
              <w:autoSpaceDN w:val="0"/>
              <w:adjustRightInd w:val="0"/>
              <w:rPr>
                <w:sz w:val="20"/>
                <w:szCs w:val="24"/>
              </w:rPr>
            </w:pPr>
          </w:p>
        </w:tc>
      </w:tr>
      <w:tr w:rsidR="002E5544" w:rsidRPr="00E6351C" w14:paraId="6B2CB934" w14:textId="77777777">
        <w:tc>
          <w:tcPr>
            <w:tcW w:w="8046" w:type="dxa"/>
            <w:tcBorders>
              <w:top w:val="nil"/>
              <w:bottom w:val="nil"/>
              <w:right w:val="nil"/>
            </w:tcBorders>
          </w:tcPr>
          <w:p w14:paraId="6B2CB932"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33" w14:textId="77777777" w:rsidR="002E5544" w:rsidRPr="00E6351C" w:rsidRDefault="002E5544">
            <w:pPr>
              <w:autoSpaceDE w:val="0"/>
              <w:autoSpaceDN w:val="0"/>
              <w:adjustRightInd w:val="0"/>
              <w:rPr>
                <w:sz w:val="20"/>
                <w:szCs w:val="24"/>
              </w:rPr>
            </w:pPr>
          </w:p>
        </w:tc>
      </w:tr>
      <w:tr w:rsidR="002E5544" w:rsidRPr="00E6351C" w14:paraId="6B2CB937" w14:textId="77777777">
        <w:tc>
          <w:tcPr>
            <w:tcW w:w="8046" w:type="dxa"/>
            <w:tcBorders>
              <w:top w:val="nil"/>
              <w:bottom w:val="nil"/>
            </w:tcBorders>
          </w:tcPr>
          <w:p w14:paraId="6B2CB935"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 xml:space="preserve">EXCAVATIONS </w:t>
            </w:r>
            <w:r w:rsidRPr="00E6351C">
              <w:rPr>
                <w:b/>
                <w:color w:val="0000FF"/>
                <w:sz w:val="20"/>
                <w:szCs w:val="20"/>
              </w:rPr>
              <w:sym w:font="Wingdings" w:char="F0E0"/>
            </w:r>
            <w:r w:rsidRPr="00E6351C">
              <w:rPr>
                <w:b/>
                <w:color w:val="0000FF"/>
                <w:sz w:val="20"/>
                <w:szCs w:val="24"/>
              </w:rPr>
              <w:t xml:space="preserve"> TSR – Excavations</w:t>
            </w:r>
          </w:p>
        </w:tc>
        <w:tc>
          <w:tcPr>
            <w:tcW w:w="476" w:type="dxa"/>
            <w:tcBorders>
              <w:top w:val="single" w:sz="18" w:space="0" w:color="auto"/>
              <w:bottom w:val="single" w:sz="18" w:space="0" w:color="auto"/>
            </w:tcBorders>
          </w:tcPr>
          <w:p w14:paraId="6B2CB936" w14:textId="77777777" w:rsidR="002E5544" w:rsidRPr="00E6351C" w:rsidRDefault="002E5544">
            <w:pPr>
              <w:autoSpaceDE w:val="0"/>
              <w:autoSpaceDN w:val="0"/>
              <w:adjustRightInd w:val="0"/>
              <w:rPr>
                <w:sz w:val="20"/>
                <w:szCs w:val="24"/>
              </w:rPr>
            </w:pPr>
          </w:p>
        </w:tc>
      </w:tr>
      <w:tr w:rsidR="002E5544" w:rsidRPr="00E6351C" w14:paraId="6B2CB93A" w14:textId="77777777">
        <w:tc>
          <w:tcPr>
            <w:tcW w:w="8046" w:type="dxa"/>
            <w:tcBorders>
              <w:top w:val="nil"/>
              <w:bottom w:val="nil"/>
              <w:right w:val="nil"/>
            </w:tcBorders>
          </w:tcPr>
          <w:p w14:paraId="6B2CB938"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Excavations</w:t>
            </w:r>
          </w:p>
        </w:tc>
        <w:tc>
          <w:tcPr>
            <w:tcW w:w="476" w:type="dxa"/>
            <w:tcBorders>
              <w:top w:val="nil"/>
              <w:left w:val="nil"/>
              <w:bottom w:val="nil"/>
            </w:tcBorders>
          </w:tcPr>
          <w:p w14:paraId="6B2CB939" w14:textId="77777777" w:rsidR="002E5544" w:rsidRPr="00E6351C" w:rsidRDefault="002E5544">
            <w:pPr>
              <w:autoSpaceDE w:val="0"/>
              <w:autoSpaceDN w:val="0"/>
              <w:adjustRightInd w:val="0"/>
              <w:rPr>
                <w:sz w:val="20"/>
                <w:szCs w:val="24"/>
              </w:rPr>
            </w:pPr>
          </w:p>
        </w:tc>
      </w:tr>
      <w:tr w:rsidR="002E5544" w:rsidRPr="00E6351C" w14:paraId="6B2CB93D" w14:textId="77777777">
        <w:tc>
          <w:tcPr>
            <w:tcW w:w="8046" w:type="dxa"/>
            <w:tcBorders>
              <w:top w:val="nil"/>
              <w:bottom w:val="nil"/>
              <w:right w:val="nil"/>
            </w:tcBorders>
          </w:tcPr>
          <w:p w14:paraId="6B2CB93B"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3C" w14:textId="77777777" w:rsidR="002E5544" w:rsidRPr="00E6351C" w:rsidRDefault="002E5544">
            <w:pPr>
              <w:autoSpaceDE w:val="0"/>
              <w:autoSpaceDN w:val="0"/>
              <w:adjustRightInd w:val="0"/>
              <w:rPr>
                <w:sz w:val="20"/>
                <w:szCs w:val="24"/>
              </w:rPr>
            </w:pPr>
          </w:p>
        </w:tc>
      </w:tr>
      <w:tr w:rsidR="002E5544" w:rsidRPr="00E6351C" w14:paraId="6B2CB940" w14:textId="77777777">
        <w:tc>
          <w:tcPr>
            <w:tcW w:w="8046" w:type="dxa"/>
            <w:tcBorders>
              <w:top w:val="nil"/>
              <w:bottom w:val="nil"/>
            </w:tcBorders>
          </w:tcPr>
          <w:p w14:paraId="6B2CB93E"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 xml:space="preserve">HOISTING/LIFTING </w:t>
            </w:r>
            <w:r w:rsidRPr="00E6351C">
              <w:rPr>
                <w:b/>
                <w:color w:val="0000FF"/>
                <w:sz w:val="20"/>
                <w:szCs w:val="20"/>
              </w:rPr>
              <w:sym w:font="Wingdings" w:char="F0E0"/>
            </w:r>
            <w:r w:rsidRPr="00E6351C">
              <w:rPr>
                <w:b/>
                <w:color w:val="0000FF"/>
                <w:sz w:val="20"/>
                <w:szCs w:val="24"/>
              </w:rPr>
              <w:t xml:space="preserve"> TSR – Hoisting/Lifting</w:t>
            </w:r>
          </w:p>
        </w:tc>
        <w:tc>
          <w:tcPr>
            <w:tcW w:w="476" w:type="dxa"/>
            <w:tcBorders>
              <w:top w:val="single" w:sz="18" w:space="0" w:color="auto"/>
              <w:bottom w:val="single" w:sz="18" w:space="0" w:color="auto"/>
            </w:tcBorders>
          </w:tcPr>
          <w:p w14:paraId="6B2CB93F" w14:textId="77777777" w:rsidR="002E5544" w:rsidRPr="00E6351C" w:rsidRDefault="002E5544">
            <w:pPr>
              <w:autoSpaceDE w:val="0"/>
              <w:autoSpaceDN w:val="0"/>
              <w:adjustRightInd w:val="0"/>
              <w:rPr>
                <w:sz w:val="20"/>
                <w:szCs w:val="24"/>
              </w:rPr>
            </w:pPr>
          </w:p>
        </w:tc>
      </w:tr>
      <w:tr w:rsidR="002E5544" w:rsidRPr="00E6351C" w14:paraId="6B2CB943" w14:textId="77777777">
        <w:tc>
          <w:tcPr>
            <w:tcW w:w="8046" w:type="dxa"/>
            <w:tcBorders>
              <w:top w:val="nil"/>
              <w:bottom w:val="nil"/>
              <w:right w:val="nil"/>
            </w:tcBorders>
          </w:tcPr>
          <w:p w14:paraId="6B2CB941"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Hoisting and Lifting</w:t>
            </w:r>
          </w:p>
        </w:tc>
        <w:tc>
          <w:tcPr>
            <w:tcW w:w="476" w:type="dxa"/>
            <w:tcBorders>
              <w:top w:val="nil"/>
              <w:left w:val="nil"/>
              <w:bottom w:val="nil"/>
            </w:tcBorders>
          </w:tcPr>
          <w:p w14:paraId="6B2CB942" w14:textId="77777777" w:rsidR="002E5544" w:rsidRPr="00E6351C" w:rsidRDefault="002E5544">
            <w:pPr>
              <w:autoSpaceDE w:val="0"/>
              <w:autoSpaceDN w:val="0"/>
              <w:adjustRightInd w:val="0"/>
              <w:rPr>
                <w:sz w:val="20"/>
                <w:szCs w:val="24"/>
              </w:rPr>
            </w:pPr>
          </w:p>
        </w:tc>
      </w:tr>
      <w:tr w:rsidR="002E5544" w:rsidRPr="00E6351C" w14:paraId="6B2CB946" w14:textId="77777777">
        <w:tc>
          <w:tcPr>
            <w:tcW w:w="8046" w:type="dxa"/>
            <w:tcBorders>
              <w:top w:val="nil"/>
              <w:bottom w:val="nil"/>
              <w:right w:val="nil"/>
            </w:tcBorders>
          </w:tcPr>
          <w:p w14:paraId="6B2CB944"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45" w14:textId="77777777" w:rsidR="002E5544" w:rsidRPr="00E6351C" w:rsidRDefault="002E5544">
            <w:pPr>
              <w:autoSpaceDE w:val="0"/>
              <w:autoSpaceDN w:val="0"/>
              <w:adjustRightInd w:val="0"/>
              <w:rPr>
                <w:sz w:val="20"/>
                <w:szCs w:val="24"/>
              </w:rPr>
            </w:pPr>
          </w:p>
        </w:tc>
      </w:tr>
      <w:tr w:rsidR="002E5544" w:rsidRPr="00E6351C" w14:paraId="6B2CB949" w14:textId="77777777">
        <w:tc>
          <w:tcPr>
            <w:tcW w:w="8046" w:type="dxa"/>
            <w:tcBorders>
              <w:top w:val="nil"/>
              <w:bottom w:val="nil"/>
            </w:tcBorders>
          </w:tcPr>
          <w:p w14:paraId="6B2CB947"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 xml:space="preserve">HAZARDOUS SUBSTANCES MEASUREMENTS </w:t>
            </w:r>
            <w:r w:rsidRPr="00E6351C">
              <w:rPr>
                <w:b/>
                <w:color w:val="0000FF"/>
                <w:sz w:val="20"/>
                <w:szCs w:val="24"/>
              </w:rPr>
              <w:tab/>
            </w:r>
            <w:r w:rsidRPr="00E6351C">
              <w:rPr>
                <w:b/>
                <w:color w:val="0000FF"/>
                <w:sz w:val="20"/>
                <w:szCs w:val="20"/>
              </w:rPr>
              <w:sym w:font="Wingdings" w:char="F0E0"/>
            </w:r>
            <w:r w:rsidRPr="00E6351C">
              <w:rPr>
                <w:b/>
                <w:color w:val="0000FF"/>
                <w:sz w:val="20"/>
                <w:szCs w:val="24"/>
              </w:rPr>
              <w:t xml:space="preserve"> TSR – Measurements</w:t>
            </w:r>
          </w:p>
        </w:tc>
        <w:tc>
          <w:tcPr>
            <w:tcW w:w="476" w:type="dxa"/>
            <w:tcBorders>
              <w:top w:val="single" w:sz="18" w:space="0" w:color="auto"/>
              <w:bottom w:val="single" w:sz="18" w:space="0" w:color="auto"/>
            </w:tcBorders>
          </w:tcPr>
          <w:p w14:paraId="6B2CB948" w14:textId="77777777" w:rsidR="002E5544" w:rsidRPr="00E6351C" w:rsidRDefault="002E5544">
            <w:pPr>
              <w:autoSpaceDE w:val="0"/>
              <w:autoSpaceDN w:val="0"/>
              <w:adjustRightInd w:val="0"/>
              <w:rPr>
                <w:sz w:val="20"/>
                <w:szCs w:val="24"/>
              </w:rPr>
            </w:pPr>
          </w:p>
        </w:tc>
      </w:tr>
      <w:tr w:rsidR="002E5544" w:rsidRPr="00E6351C" w14:paraId="6B2CB94C" w14:textId="77777777">
        <w:tc>
          <w:tcPr>
            <w:tcW w:w="8046" w:type="dxa"/>
            <w:tcBorders>
              <w:top w:val="nil"/>
              <w:bottom w:val="nil"/>
              <w:right w:val="nil"/>
            </w:tcBorders>
          </w:tcPr>
          <w:p w14:paraId="6B2CB94A"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Measurements</w:t>
            </w:r>
          </w:p>
        </w:tc>
        <w:tc>
          <w:tcPr>
            <w:tcW w:w="476" w:type="dxa"/>
            <w:tcBorders>
              <w:top w:val="nil"/>
              <w:left w:val="nil"/>
              <w:bottom w:val="nil"/>
            </w:tcBorders>
          </w:tcPr>
          <w:p w14:paraId="6B2CB94B" w14:textId="77777777" w:rsidR="002E5544" w:rsidRPr="00E6351C" w:rsidRDefault="002E5544">
            <w:pPr>
              <w:autoSpaceDE w:val="0"/>
              <w:autoSpaceDN w:val="0"/>
              <w:adjustRightInd w:val="0"/>
              <w:rPr>
                <w:sz w:val="20"/>
                <w:szCs w:val="24"/>
              </w:rPr>
            </w:pPr>
          </w:p>
        </w:tc>
      </w:tr>
      <w:tr w:rsidR="002E5544" w:rsidRPr="00E6351C" w14:paraId="6B2CB94F" w14:textId="77777777">
        <w:tc>
          <w:tcPr>
            <w:tcW w:w="8046" w:type="dxa"/>
            <w:tcBorders>
              <w:top w:val="nil"/>
              <w:bottom w:val="nil"/>
              <w:right w:val="nil"/>
            </w:tcBorders>
          </w:tcPr>
          <w:p w14:paraId="6B2CB94D"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4E" w14:textId="77777777" w:rsidR="002E5544" w:rsidRPr="00E6351C" w:rsidRDefault="002E5544">
            <w:pPr>
              <w:autoSpaceDE w:val="0"/>
              <w:autoSpaceDN w:val="0"/>
              <w:adjustRightInd w:val="0"/>
              <w:rPr>
                <w:sz w:val="20"/>
                <w:szCs w:val="24"/>
              </w:rPr>
            </w:pPr>
          </w:p>
        </w:tc>
      </w:tr>
      <w:tr w:rsidR="002E5544" w:rsidRPr="00E6351C" w14:paraId="6B2CB952" w14:textId="77777777">
        <w:tc>
          <w:tcPr>
            <w:tcW w:w="8046" w:type="dxa"/>
            <w:tcBorders>
              <w:top w:val="nil"/>
              <w:bottom w:val="nil"/>
            </w:tcBorders>
          </w:tcPr>
          <w:p w14:paraId="6B2CB950"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HOT WORK (e.g. welding)</w:t>
            </w:r>
            <w:r w:rsidRPr="00E6351C">
              <w:rPr>
                <w:b/>
                <w:color w:val="0000FF"/>
                <w:sz w:val="20"/>
                <w:szCs w:val="20"/>
              </w:rPr>
              <w:sym w:font="Wingdings" w:char="F0E0"/>
            </w:r>
            <w:r w:rsidRPr="00E6351C">
              <w:rPr>
                <w:b/>
                <w:color w:val="0000FF"/>
                <w:sz w:val="20"/>
                <w:szCs w:val="24"/>
              </w:rPr>
              <w:t xml:space="preserve"> TSR – Hot Work</w:t>
            </w:r>
          </w:p>
        </w:tc>
        <w:tc>
          <w:tcPr>
            <w:tcW w:w="476" w:type="dxa"/>
            <w:tcBorders>
              <w:top w:val="single" w:sz="18" w:space="0" w:color="auto"/>
              <w:bottom w:val="single" w:sz="18" w:space="0" w:color="auto"/>
            </w:tcBorders>
          </w:tcPr>
          <w:p w14:paraId="6B2CB951" w14:textId="77777777" w:rsidR="002E5544" w:rsidRPr="00E6351C" w:rsidRDefault="002E5544">
            <w:pPr>
              <w:autoSpaceDE w:val="0"/>
              <w:autoSpaceDN w:val="0"/>
              <w:adjustRightInd w:val="0"/>
              <w:rPr>
                <w:sz w:val="20"/>
                <w:szCs w:val="24"/>
              </w:rPr>
            </w:pPr>
          </w:p>
        </w:tc>
      </w:tr>
      <w:tr w:rsidR="002E5544" w:rsidRPr="00E6351C" w14:paraId="6B2CB955" w14:textId="77777777">
        <w:tc>
          <w:tcPr>
            <w:tcW w:w="8046" w:type="dxa"/>
            <w:tcBorders>
              <w:top w:val="nil"/>
              <w:bottom w:val="nil"/>
              <w:right w:val="nil"/>
            </w:tcBorders>
          </w:tcPr>
          <w:p w14:paraId="6B2CB953"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Hot Work</w:t>
            </w:r>
          </w:p>
        </w:tc>
        <w:tc>
          <w:tcPr>
            <w:tcW w:w="476" w:type="dxa"/>
            <w:tcBorders>
              <w:top w:val="nil"/>
              <w:left w:val="nil"/>
              <w:bottom w:val="nil"/>
            </w:tcBorders>
          </w:tcPr>
          <w:p w14:paraId="6B2CB954" w14:textId="77777777" w:rsidR="002E5544" w:rsidRPr="00E6351C" w:rsidRDefault="002E5544">
            <w:pPr>
              <w:autoSpaceDE w:val="0"/>
              <w:autoSpaceDN w:val="0"/>
              <w:adjustRightInd w:val="0"/>
              <w:rPr>
                <w:sz w:val="20"/>
                <w:szCs w:val="24"/>
              </w:rPr>
            </w:pPr>
          </w:p>
        </w:tc>
      </w:tr>
      <w:tr w:rsidR="002E5544" w:rsidRPr="00E6351C" w14:paraId="6B2CB958" w14:textId="77777777">
        <w:tc>
          <w:tcPr>
            <w:tcW w:w="8046" w:type="dxa"/>
            <w:tcBorders>
              <w:top w:val="nil"/>
              <w:bottom w:val="nil"/>
              <w:right w:val="nil"/>
            </w:tcBorders>
          </w:tcPr>
          <w:p w14:paraId="6B2CB956" w14:textId="77777777" w:rsidR="002E5544" w:rsidRPr="00E6351C" w:rsidRDefault="002E5544">
            <w:pPr>
              <w:autoSpaceDE w:val="0"/>
              <w:autoSpaceDN w:val="0"/>
              <w:adjustRightInd w:val="0"/>
              <w:rPr>
                <w:sz w:val="20"/>
                <w:szCs w:val="24"/>
              </w:rPr>
            </w:pPr>
          </w:p>
        </w:tc>
        <w:tc>
          <w:tcPr>
            <w:tcW w:w="476" w:type="dxa"/>
            <w:tcBorders>
              <w:top w:val="nil"/>
              <w:left w:val="nil"/>
              <w:bottom w:val="nil"/>
            </w:tcBorders>
          </w:tcPr>
          <w:p w14:paraId="6B2CB957" w14:textId="77777777" w:rsidR="002E5544" w:rsidRPr="00E6351C" w:rsidRDefault="002E5544">
            <w:pPr>
              <w:autoSpaceDE w:val="0"/>
              <w:autoSpaceDN w:val="0"/>
              <w:adjustRightInd w:val="0"/>
              <w:rPr>
                <w:sz w:val="20"/>
                <w:szCs w:val="24"/>
              </w:rPr>
            </w:pPr>
          </w:p>
        </w:tc>
      </w:tr>
      <w:tr w:rsidR="002E5544" w:rsidRPr="00E6351C" w14:paraId="6B2CB95B" w14:textId="77777777">
        <w:tc>
          <w:tcPr>
            <w:tcW w:w="8046" w:type="dxa"/>
            <w:tcBorders>
              <w:top w:val="nil"/>
              <w:bottom w:val="nil"/>
            </w:tcBorders>
          </w:tcPr>
          <w:p w14:paraId="6B2CB959" w14:textId="77777777" w:rsidR="002E5544" w:rsidRPr="00E6351C" w:rsidRDefault="002E5544" w:rsidP="000B4DB7">
            <w:pPr>
              <w:numPr>
                <w:ilvl w:val="0"/>
                <w:numId w:val="10"/>
              </w:numPr>
              <w:autoSpaceDE w:val="0"/>
              <w:autoSpaceDN w:val="0"/>
              <w:adjustRightInd w:val="0"/>
              <w:spacing w:before="120" w:after="60"/>
              <w:rPr>
                <w:b/>
                <w:sz w:val="20"/>
                <w:szCs w:val="24"/>
              </w:rPr>
            </w:pPr>
            <w:r w:rsidRPr="00E6351C">
              <w:rPr>
                <w:b/>
                <w:color w:val="0000FF"/>
                <w:sz w:val="20"/>
                <w:szCs w:val="24"/>
              </w:rPr>
              <w:t>ELECTRICAL INSTALLATIONS</w:t>
            </w:r>
            <w:r w:rsidRPr="00E6351C">
              <w:rPr>
                <w:b/>
                <w:color w:val="0000FF"/>
                <w:sz w:val="20"/>
                <w:szCs w:val="20"/>
              </w:rPr>
              <w:sym w:font="Wingdings" w:char="F0E0"/>
            </w:r>
            <w:r w:rsidRPr="00E6351C">
              <w:rPr>
                <w:b/>
                <w:color w:val="0000FF"/>
                <w:sz w:val="20"/>
                <w:szCs w:val="24"/>
              </w:rPr>
              <w:t xml:space="preserve"> TSR – Electrical Installations</w:t>
            </w:r>
          </w:p>
        </w:tc>
        <w:tc>
          <w:tcPr>
            <w:tcW w:w="476" w:type="dxa"/>
            <w:tcBorders>
              <w:top w:val="single" w:sz="18" w:space="0" w:color="auto"/>
              <w:bottom w:val="single" w:sz="18" w:space="0" w:color="auto"/>
            </w:tcBorders>
          </w:tcPr>
          <w:p w14:paraId="6B2CB95A" w14:textId="77777777" w:rsidR="002E5544" w:rsidRPr="00E6351C" w:rsidRDefault="002E5544">
            <w:pPr>
              <w:autoSpaceDE w:val="0"/>
              <w:autoSpaceDN w:val="0"/>
              <w:adjustRightInd w:val="0"/>
              <w:rPr>
                <w:sz w:val="20"/>
                <w:szCs w:val="24"/>
              </w:rPr>
            </w:pPr>
          </w:p>
        </w:tc>
      </w:tr>
      <w:tr w:rsidR="002E5544" w:rsidRPr="00E6351C" w14:paraId="6B2CB95E" w14:textId="77777777" w:rsidTr="00F76105">
        <w:tc>
          <w:tcPr>
            <w:tcW w:w="8046" w:type="dxa"/>
            <w:tcBorders>
              <w:top w:val="nil"/>
              <w:bottom w:val="single" w:sz="18" w:space="0" w:color="auto"/>
              <w:right w:val="nil"/>
            </w:tcBorders>
          </w:tcPr>
          <w:p w14:paraId="6B2CB95C" w14:textId="77777777" w:rsidR="002E5544" w:rsidRPr="00E6351C" w:rsidRDefault="002E5544" w:rsidP="000B4DB7">
            <w:pPr>
              <w:autoSpaceDE w:val="0"/>
              <w:autoSpaceDN w:val="0"/>
              <w:adjustRightInd w:val="0"/>
              <w:ind w:left="709"/>
              <w:rPr>
                <w:sz w:val="20"/>
                <w:szCs w:val="24"/>
              </w:rPr>
            </w:pPr>
            <w:r w:rsidRPr="00E6351C">
              <w:rPr>
                <w:sz w:val="20"/>
                <w:szCs w:val="24"/>
              </w:rPr>
              <w:t>Ref: Task Safety Requirements – Electrical Installations</w:t>
            </w:r>
          </w:p>
        </w:tc>
        <w:tc>
          <w:tcPr>
            <w:tcW w:w="476" w:type="dxa"/>
            <w:tcBorders>
              <w:top w:val="nil"/>
              <w:left w:val="nil"/>
              <w:bottom w:val="single" w:sz="18" w:space="0" w:color="auto"/>
            </w:tcBorders>
          </w:tcPr>
          <w:p w14:paraId="6B2CB95D" w14:textId="77777777" w:rsidR="002E5544" w:rsidRPr="00E6351C" w:rsidRDefault="002E5544">
            <w:pPr>
              <w:autoSpaceDE w:val="0"/>
              <w:autoSpaceDN w:val="0"/>
              <w:adjustRightInd w:val="0"/>
              <w:rPr>
                <w:sz w:val="20"/>
                <w:szCs w:val="24"/>
              </w:rPr>
            </w:pPr>
          </w:p>
        </w:tc>
      </w:tr>
    </w:tbl>
    <w:p w14:paraId="6B2CB95F" w14:textId="77777777" w:rsidR="002E5544" w:rsidRPr="00E6351C" w:rsidRDefault="002E5544">
      <w:pPr>
        <w:autoSpaceDE w:val="0"/>
        <w:autoSpaceDN w:val="0"/>
        <w:adjustRightInd w:val="0"/>
        <w:rPr>
          <w:sz w:val="12"/>
          <w:szCs w:val="24"/>
        </w:rPr>
      </w:pPr>
    </w:p>
    <w:p w14:paraId="6B2CB960" w14:textId="77777777" w:rsidR="007828D3" w:rsidRDefault="00F97C84">
      <w:pPr>
        <w:rPr>
          <w:rFonts w:cs="Arial"/>
          <w:lang w:val="en-US" w:eastAsia="en-US"/>
        </w:rPr>
      </w:pPr>
      <w:r>
        <w:rPr>
          <w:rFonts w:cs="Arial"/>
          <w:lang w:val="en-US" w:eastAsia="en-US"/>
        </w:rPr>
        <w:br w:type="page"/>
      </w:r>
    </w:p>
    <w:p w14:paraId="6B2CB961" w14:textId="77777777" w:rsidR="00AF2BCB" w:rsidRDefault="00F97C84" w:rsidP="00397FD7">
      <w:pPr>
        <w:jc w:val="center"/>
        <w:rPr>
          <w:rFonts w:cs="Arial"/>
          <w:lang w:val="en-US" w:eastAsia="en-US"/>
        </w:rPr>
      </w:pPr>
      <w:r>
        <w:rPr>
          <w:b/>
          <w:bCs/>
          <w:noProof/>
          <w:lang w:eastAsia="en-GB"/>
        </w:rPr>
        <w:lastRenderedPageBreak/>
        <mc:AlternateContent>
          <mc:Choice Requires="wps">
            <w:drawing>
              <wp:anchor distT="0" distB="0" distL="114300" distR="114300" simplePos="0" relativeHeight="251668480" behindDoc="0" locked="0" layoutInCell="1" allowOverlap="1" wp14:anchorId="6B2CB98C" wp14:editId="6B2CB98D">
                <wp:simplePos x="0" y="0"/>
                <wp:positionH relativeFrom="column">
                  <wp:posOffset>410845</wp:posOffset>
                </wp:positionH>
                <wp:positionV relativeFrom="paragraph">
                  <wp:posOffset>87630</wp:posOffset>
                </wp:positionV>
                <wp:extent cx="5187315" cy="552450"/>
                <wp:effectExtent l="0" t="0" r="1333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B2CB997" w14:textId="77777777" w:rsidR="00AF2BCB" w:rsidRPr="006F24BC" w:rsidRDefault="00F97C8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CB98C"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A1dS27KwIAAFAEAAAOAAAAAAAAAAAAAAAAAC4CAABkcnMv&#10;ZTJvRG9jLnhtbFBLAQItABQABgAIAAAAIQAgBVAj3gAAAAkBAAAPAAAAAAAAAAAAAAAAAIUEAABk&#10;cnMvZG93bnJldi54bWxQSwUGAAAAAAQABADzAAAAkAUAAAAA&#10;">
                <v:textbox>
                  <w:txbxContent>
                    <w:p w14:paraId="6B2CB997" w14:textId="77777777" w:rsidR="00AF2BCB" w:rsidRPr="006F24BC" w:rsidRDefault="00F97C84"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6B2CB962" w14:textId="77777777" w:rsidR="00AF2BCB" w:rsidRDefault="00F97C84" w:rsidP="00397FD7">
      <w:pPr>
        <w:jc w:val="center"/>
        <w:rPr>
          <w:rFonts w:cs="Arial"/>
          <w:lang w:val="en-US" w:eastAsia="en-US"/>
        </w:rPr>
      </w:pPr>
    </w:p>
    <w:p w14:paraId="6B2CB963" w14:textId="77777777" w:rsidR="00AF2BCB" w:rsidRDefault="00F97C84" w:rsidP="00397FD7">
      <w:pPr>
        <w:jc w:val="center"/>
        <w:rPr>
          <w:rFonts w:cs="Arial"/>
          <w:lang w:val="en-US" w:eastAsia="en-US"/>
        </w:rPr>
      </w:pPr>
    </w:p>
    <w:p w14:paraId="6B2CB964" w14:textId="77777777" w:rsidR="00AF2BCB" w:rsidRDefault="00F97C84" w:rsidP="00397FD7">
      <w:pPr>
        <w:jc w:val="center"/>
        <w:rPr>
          <w:rFonts w:cs="Arial"/>
          <w:lang w:val="en-US" w:eastAsia="en-US"/>
        </w:rPr>
      </w:pPr>
    </w:p>
    <w:p w14:paraId="6B2CB965" w14:textId="77777777" w:rsidR="00AF2BCB" w:rsidRPr="00397FD7" w:rsidRDefault="00F97C84" w:rsidP="00397FD7">
      <w:pPr>
        <w:jc w:val="center"/>
        <w:rPr>
          <w:rFonts w:cs="Arial"/>
          <w:lang w:val="en-US" w:eastAsia="en-US"/>
        </w:rPr>
      </w:pPr>
    </w:p>
    <w:p w14:paraId="6B2CB966" w14:textId="77777777" w:rsidR="00767A51" w:rsidRPr="00A75BEC" w:rsidRDefault="00F97C84"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TSR - General Requirements</w:t>
      </w:r>
    </w:p>
    <w:p w14:paraId="6B2CB967" w14:textId="77777777" w:rsidR="00397FD7" w:rsidRPr="00A75BEC"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B2CB968" w14:textId="77777777" w:rsidR="00397FD7" w:rsidRPr="00A75BEC"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KPNWE.WI.11.HSCO.039</w:t>
      </w:r>
    </w:p>
    <w:p w14:paraId="6B2CB969" w14:textId="77777777" w:rsidR="00397FD7" w:rsidRPr="00546671"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6B2CB96A" w14:textId="77777777" w:rsidR="00397FD7" w:rsidRPr="004A4248"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6B2CB96B" w14:textId="77777777" w:rsidR="00397FD7" w:rsidRPr="004A4248"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6B2CB96C" w14:textId="77777777" w:rsidR="00397FD7" w:rsidRPr="0075499A"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6B2CB96D" w14:textId="77777777" w:rsidR="00397FD7" w:rsidRPr="0075499A"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6B2CB96E" w14:textId="77777777" w:rsidR="00397FD7" w:rsidRPr="0075499A" w:rsidRDefault="00F97C84"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 xml:space="preserve">NEXT </w:t>
      </w:r>
      <w:r w:rsidRPr="0075499A">
        <w:rPr>
          <w:rFonts w:ascii="Calibri" w:hAnsi="Calibri" w:cs="Arial"/>
          <w:lang w:val="en-US" w:eastAsia="en-US"/>
        </w:rPr>
        <w:t>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6B2CB96F" w14:textId="77777777" w:rsidR="00397FD7" w:rsidRPr="00AF2BCB" w:rsidRDefault="00F97C84"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6B2CB970" w14:textId="77777777" w:rsidR="00397FD7" w:rsidRPr="00AF2BCB" w:rsidRDefault="00F97C84" w:rsidP="00397FD7">
      <w:pPr>
        <w:jc w:val="center"/>
        <w:rPr>
          <w:rFonts w:ascii="Calibri" w:hAnsi="Calibri" w:cs="Arial"/>
          <w:b/>
          <w:bCs/>
          <w:lang w:val="en-US" w:eastAsia="en-US"/>
        </w:rPr>
      </w:pPr>
    </w:p>
    <w:p w14:paraId="6B2CB971" w14:textId="77777777" w:rsidR="0074156E" w:rsidRPr="00DB0FAC" w:rsidRDefault="00F97C84"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6B2CB972" w14:textId="77777777" w:rsidR="0074156E" w:rsidRPr="00DB0FAC" w:rsidRDefault="00F97C84"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6B2CB973" w14:textId="77777777" w:rsidR="00397FD7" w:rsidRPr="00546671" w:rsidRDefault="00F97C84" w:rsidP="00397FD7">
      <w:pPr>
        <w:rPr>
          <w:rFonts w:ascii="Calibri" w:hAnsi="Calibri" w:cs="Arial"/>
          <w:b/>
          <w:bCs/>
          <w:color w:val="003366"/>
          <w:lang w:val="es-ES" w:eastAsia="en-US"/>
        </w:rPr>
      </w:pPr>
    </w:p>
    <w:p w14:paraId="6B2CB974" w14:textId="77777777" w:rsidR="00397FD7" w:rsidRPr="004A6E34" w:rsidRDefault="00F97C84"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6B2CB975" w14:textId="77777777" w:rsidR="00397FD7" w:rsidRPr="004A6E34" w:rsidRDefault="00F97C84" w:rsidP="00397FD7">
      <w:pPr>
        <w:rPr>
          <w:rFonts w:ascii="Calibri" w:hAnsi="Calibri" w:cs="Arial"/>
          <w:lang w:val="en-US" w:eastAsia="en-US"/>
        </w:rPr>
      </w:pPr>
    </w:p>
    <w:p w14:paraId="6B2CB976" w14:textId="77777777" w:rsidR="00397FD7" w:rsidRPr="004A6E34" w:rsidRDefault="00F97C84"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6B2CB97A" w14:textId="77777777" w:rsidTr="009A78D1">
        <w:trPr>
          <w:trHeight w:val="567"/>
        </w:trPr>
        <w:tc>
          <w:tcPr>
            <w:tcW w:w="2028" w:type="dxa"/>
          </w:tcPr>
          <w:p w14:paraId="6B2CB977" w14:textId="77777777" w:rsidR="0074156E" w:rsidRPr="00546671" w:rsidRDefault="00F97C84"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6B2CB978" w14:textId="77777777" w:rsidR="0074156E" w:rsidRPr="00C2067C" w:rsidRDefault="00F97C8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B2CB979" w14:textId="77777777" w:rsidR="0074156E" w:rsidRPr="00C2067C" w:rsidRDefault="00F97C84"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6B2CB97E" w14:textId="77777777" w:rsidTr="009A78D1">
        <w:trPr>
          <w:trHeight w:val="567"/>
        </w:trPr>
        <w:tc>
          <w:tcPr>
            <w:tcW w:w="2028" w:type="dxa"/>
          </w:tcPr>
          <w:p w14:paraId="6B2CB97B" w14:textId="77777777" w:rsidR="0074156E" w:rsidRPr="00546671" w:rsidRDefault="00F97C84"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6B2CB97C" w14:textId="77777777" w:rsidR="0074156E" w:rsidRPr="00C2067C" w:rsidRDefault="00F97C84"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6B2CB97D" w14:textId="77777777" w:rsidR="0074156E" w:rsidRPr="00C2067C" w:rsidRDefault="00F97C84"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6B2CB982" w14:textId="77777777" w:rsidTr="009A78D1">
        <w:trPr>
          <w:trHeight w:val="567"/>
        </w:trPr>
        <w:tc>
          <w:tcPr>
            <w:tcW w:w="2028" w:type="dxa"/>
          </w:tcPr>
          <w:p w14:paraId="6B2CB97F" w14:textId="77777777" w:rsidR="0074156E" w:rsidRPr="00546671" w:rsidRDefault="00F97C84"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6B2CB980" w14:textId="77777777" w:rsidR="0074156E" w:rsidRPr="001E55B9" w:rsidRDefault="00F97C84"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6B2CB981" w14:textId="77777777" w:rsidR="0074156E" w:rsidRPr="00546671" w:rsidRDefault="00F97C84"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6B2CB983" w14:textId="77777777" w:rsidR="00397FD7" w:rsidRPr="00F81EA5" w:rsidRDefault="00F97C84" w:rsidP="00397FD7">
      <w:pPr>
        <w:rPr>
          <w:rFonts w:ascii="Calibri" w:hAnsi="Calibri" w:cs="Arial"/>
          <w:color w:val="003366"/>
          <w:sz w:val="10"/>
          <w:szCs w:val="10"/>
          <w:lang w:eastAsia="en-US"/>
        </w:rPr>
      </w:pPr>
    </w:p>
    <w:p w14:paraId="6B2CB984" w14:textId="77777777" w:rsidR="00FF76DD" w:rsidRPr="00873483" w:rsidRDefault="00F97C84" w:rsidP="00873483">
      <w:pPr>
        <w:pStyle w:val="Heading1"/>
        <w:numPr>
          <w:ilvl w:val="0"/>
          <w:numId w:val="0"/>
        </w:numPr>
        <w:sectPr w:rsidR="00FF76DD" w:rsidRPr="00873483" w:rsidSect="00F924E0">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6B2CB985" w14:textId="77777777" w:rsidR="00E848A8" w:rsidRDefault="00F97C84" w:rsidP="00310E5B">
      <w:pPr>
        <w:jc w:val="center"/>
        <w:rPr>
          <w:rFonts w:ascii="Calibri" w:hAnsi="Calibri" w:cs="Arial"/>
          <w:bCs/>
          <w:iCs/>
          <w:sz w:val="2"/>
          <w:szCs w:val="2"/>
          <w:lang w:val="en-US"/>
        </w:rPr>
      </w:pPr>
    </w:p>
    <w:p w14:paraId="6B2CB986" w14:textId="77777777" w:rsidR="00E848A8" w:rsidRDefault="00F97C84" w:rsidP="00310E5B">
      <w:pPr>
        <w:jc w:val="center"/>
        <w:rPr>
          <w:rFonts w:ascii="Calibri" w:hAnsi="Calibri" w:cs="Arial"/>
          <w:bCs/>
          <w:iCs/>
          <w:sz w:val="2"/>
          <w:szCs w:val="2"/>
          <w:lang w:val="en-US"/>
        </w:rPr>
      </w:pPr>
    </w:p>
    <w:p w14:paraId="6B2CB987" w14:textId="77777777" w:rsidR="00E848A8" w:rsidRDefault="00F97C84" w:rsidP="00310E5B">
      <w:pPr>
        <w:jc w:val="center"/>
        <w:rPr>
          <w:rFonts w:ascii="Calibri" w:hAnsi="Calibri" w:cs="Arial"/>
          <w:bCs/>
          <w:iCs/>
          <w:sz w:val="2"/>
          <w:szCs w:val="2"/>
          <w:lang w:val="en-US"/>
        </w:rPr>
      </w:pPr>
    </w:p>
    <w:p w14:paraId="6B2CB988" w14:textId="77777777" w:rsidR="00E848A8" w:rsidRDefault="00F97C84" w:rsidP="00310E5B">
      <w:pPr>
        <w:jc w:val="center"/>
        <w:rPr>
          <w:rFonts w:ascii="Calibri" w:hAnsi="Calibri" w:cs="Arial"/>
          <w:bCs/>
          <w:iCs/>
          <w:sz w:val="2"/>
          <w:szCs w:val="2"/>
          <w:lang w:val="en-US"/>
        </w:rPr>
      </w:pPr>
    </w:p>
    <w:p w14:paraId="6B2CB989" w14:textId="77777777" w:rsidR="00E848A8" w:rsidRPr="00E848A8" w:rsidRDefault="00F97C84" w:rsidP="00310E5B">
      <w:pPr>
        <w:jc w:val="center"/>
        <w:rPr>
          <w:rFonts w:ascii="Calibri" w:hAnsi="Calibri" w:cs="Arial"/>
          <w:sz w:val="2"/>
          <w:szCs w:val="2"/>
          <w:lang w:val="en-US"/>
        </w:rPr>
      </w:pPr>
      <w:r>
        <w:rPr>
          <w:rFonts w:ascii="Calibri" w:hAnsi="Calibri" w:cs="Arial"/>
          <w:bCs/>
          <w:iCs/>
          <w:noProof/>
          <w:lang w:eastAsia="en-GB"/>
        </w:rPr>
        <mc:AlternateContent>
          <mc:Choice Requires="wps">
            <w:drawing>
              <wp:anchor distT="0" distB="0" distL="114300" distR="114300" simplePos="0" relativeHeight="251667456" behindDoc="0" locked="0" layoutInCell="1" allowOverlap="1" wp14:anchorId="6B2CB98E" wp14:editId="6B2CB98F">
                <wp:simplePos x="0" y="0"/>
                <wp:positionH relativeFrom="column">
                  <wp:posOffset>1062990</wp:posOffset>
                </wp:positionH>
                <wp:positionV relativeFrom="paragraph">
                  <wp:posOffset>36195</wp:posOffset>
                </wp:positionV>
                <wp:extent cx="3263900" cy="496570"/>
                <wp:effectExtent l="0" t="0" r="12700" b="26670"/>
                <wp:wrapSquare wrapText="bothSides"/>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6B2CB999" w14:textId="77777777" w:rsidR="008B032F" w:rsidRPr="000601F7" w:rsidRDefault="00F97C84"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B2CB98E" id="AutoShape 21" o:spid="_x0000_s1027" style="position:absolute;left:0;text-align:left;margin-left:83.7pt;margin-top:2.85pt;width:257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WzxKROQIAAHMEAAAOAAAAAAAA&#10;AAAAAAAAAC4CAABkcnMvZTJvRG9jLnhtbFBLAQItABQABgAIAAAAIQCgKE//3wAAAAgBAAAPAAAA&#10;AAAAAAAAAAAAAJMEAABkcnMvZG93bnJldi54bWxQSwUGAAAAAAQABADzAAAAnwUAAAAA&#10;">
                <v:textbox style="mso-fit-shape-to-text:t">
                  <w:txbxContent>
                    <w:p w14:paraId="6B2CB999" w14:textId="77777777" w:rsidR="008B032F" w:rsidRPr="000601F7" w:rsidRDefault="00F97C84"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6B2CB98A" w14:textId="77777777" w:rsidR="00FF76DD" w:rsidRPr="00ED3189" w:rsidRDefault="00F97C84" w:rsidP="00310E5B">
      <w:pPr>
        <w:jc w:val="center"/>
        <w:rPr>
          <w:rFonts w:ascii="Calibri" w:hAnsi="Calibri" w:cs="Arial"/>
          <w:bCs/>
          <w:iCs/>
          <w:lang w:val="en-US"/>
        </w:rPr>
      </w:pPr>
    </w:p>
    <w:p w14:paraId="6B2CB98B" w14:textId="77777777" w:rsidR="00FF76DD" w:rsidRDefault="00F97C84"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6B2CB990"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2CB98C" w14:textId="77777777" w:rsidR="00FF76DD" w:rsidRPr="00546671" w:rsidRDefault="00F97C84"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2CB98D" w14:textId="77777777" w:rsidR="00FF76DD" w:rsidRPr="0004563C" w:rsidRDefault="00F97C8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2CB98E" w14:textId="77777777" w:rsidR="00FF76DD" w:rsidRPr="0004563C" w:rsidRDefault="00F97C84"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6B2CB98F" w14:textId="77777777" w:rsidR="00FF76DD" w:rsidRPr="0004563C" w:rsidRDefault="00F97C84"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6B2CB995"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2CB991" w14:textId="77777777" w:rsidR="00FF76DD" w:rsidRPr="0004563C" w:rsidRDefault="00F97C84"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2CB992" w14:textId="77777777" w:rsidR="00FF76DD" w:rsidRPr="0004563C" w:rsidRDefault="00F97C84"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2CB993" w14:textId="77777777" w:rsidR="00FF76DD" w:rsidRPr="0004563C" w:rsidRDefault="00F97C84"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2CB994" w14:textId="77777777" w:rsidR="00FF76DD" w:rsidRPr="0004563C" w:rsidRDefault="00F97C84"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6B2CB996" w14:textId="77777777" w:rsidR="009A78D1" w:rsidRPr="001F3AAC" w:rsidRDefault="00F97C84" w:rsidP="00ED029D">
      <w:pPr>
        <w:rPr>
          <w:rFonts w:ascii="Calibri" w:hAnsi="Calibri" w:cs="Arial"/>
          <w:bCs/>
          <w:iCs/>
        </w:rPr>
      </w:pPr>
      <w:bookmarkStart w:id="3" w:name="DocumentToAdd"/>
      <w:bookmarkEnd w:id="3"/>
    </w:p>
    <w:sectPr w:rsidR="009A78D1" w:rsidRPr="001F3AAC">
      <w:pgSz w:w="11906" w:h="16838"/>
      <w:pgMar w:top="1440" w:right="1800" w:bottom="426" w:left="1800" w:header="57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CB992" w14:textId="77777777" w:rsidR="00EB0DE6" w:rsidRDefault="00EB0DE6">
      <w:pPr>
        <w:rPr>
          <w:szCs w:val="24"/>
        </w:rPr>
      </w:pPr>
      <w:r>
        <w:rPr>
          <w:szCs w:val="24"/>
        </w:rPr>
        <w:separator/>
      </w:r>
    </w:p>
  </w:endnote>
  <w:endnote w:type="continuationSeparator" w:id="0">
    <w:p w14:paraId="6B2CB993" w14:textId="77777777" w:rsidR="00EB0DE6" w:rsidRDefault="00EB0D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9D" w14:textId="77777777" w:rsidR="00A947C8" w:rsidRDefault="00F9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9F" w14:textId="77777777" w:rsidR="008B032F" w:rsidRPr="00FA7869" w:rsidRDefault="00F97C84"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KPNWE.WI.11.HSCO.039</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0</w:t>
    </w:r>
    <w:r w:rsidRPr="00FA7869">
      <w:rPr>
        <w:lang w:val="es-ES"/>
      </w:rPr>
      <w:t xml:space="preserve"> </w:t>
    </w:r>
    <w:bookmarkEnd w:id="1"/>
    <w:r w:rsidRPr="00FA7869">
      <w:rPr>
        <w:lang w:val="es-ES"/>
      </w:rPr>
      <w:tab/>
    </w:r>
  </w:p>
  <w:p w14:paraId="6B2CB9A0" w14:textId="18A9C7A5" w:rsidR="008B032F" w:rsidRPr="00E848A8" w:rsidRDefault="00F97C84"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 xml:space="preserve">Next </w:t>
    </w:r>
    <w:r>
      <w:rPr>
        <w:rFonts w:cs="Arial"/>
        <w:sz w:val="18"/>
        <w:szCs w:val="18"/>
        <w:lang w:val="fr-FR"/>
      </w:rPr>
      <w:t>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9</w:t>
    </w:r>
    <w:r w:rsidRPr="009D67FF">
      <w:rPr>
        <w:rFonts w:cs="Arial"/>
        <w:sz w:val="18"/>
        <w:szCs w:val="18"/>
      </w:rPr>
      <w:fldChar w:fldCharType="end"/>
    </w:r>
  </w:p>
  <w:p w14:paraId="6B2CB9A1" w14:textId="77777777" w:rsidR="00414BF6" w:rsidRPr="00414BF6" w:rsidRDefault="00F97C84" w:rsidP="00550518">
    <w:pPr>
      <w:pStyle w:val="Footer"/>
      <w:pBdr>
        <w:top w:val="thinThickSmallGap" w:sz="24" w:space="6" w:color="622423"/>
      </w:pBdr>
      <w:tabs>
        <w:tab w:val="right" w:pos="9600"/>
      </w:tabs>
      <w:rPr>
        <w:rFonts w:cs="Arial"/>
        <w:sz w:val="2"/>
        <w:szCs w:val="2"/>
        <w:lang w:val="en-US"/>
      </w:rPr>
    </w:pPr>
  </w:p>
  <w:p w14:paraId="6B2CB9A2" w14:textId="77777777" w:rsidR="005A05A8" w:rsidRPr="005A05A8" w:rsidRDefault="00F97C84"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A6" w14:textId="77777777" w:rsidR="00A947C8" w:rsidRDefault="00F97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B990" w14:textId="77777777" w:rsidR="00EB0DE6" w:rsidRDefault="00EB0DE6">
      <w:pPr>
        <w:rPr>
          <w:szCs w:val="24"/>
        </w:rPr>
      </w:pPr>
      <w:r>
        <w:rPr>
          <w:szCs w:val="24"/>
        </w:rPr>
        <w:separator/>
      </w:r>
    </w:p>
  </w:footnote>
  <w:footnote w:type="continuationSeparator" w:id="0">
    <w:p w14:paraId="6B2CB991" w14:textId="77777777" w:rsidR="00EB0DE6" w:rsidRDefault="00EB0DE6">
      <w:pPr>
        <w:rPr>
          <w:szCs w:val="24"/>
        </w:rPr>
      </w:pPr>
      <w:r>
        <w:rPr>
          <w:szCs w:val="24"/>
        </w:rPr>
        <w:continuationSeparator/>
      </w:r>
    </w:p>
  </w:footnote>
  <w:footnote w:id="1">
    <w:p w14:paraId="6B2CB996" w14:textId="77777777" w:rsidR="003D5E35" w:rsidRPr="00F40A2D" w:rsidRDefault="003D5E35" w:rsidP="003D5E35">
      <w:pPr>
        <w:spacing w:after="144"/>
        <w:jc w:val="both"/>
        <w:rPr>
          <w:rStyle w:val="FootnoteReference"/>
          <w:sz w:val="20"/>
        </w:rPr>
      </w:pPr>
      <w:r w:rsidRPr="00F40A2D">
        <w:rPr>
          <w:rStyle w:val="FootnoteReference"/>
          <w:sz w:val="20"/>
        </w:rPr>
        <w:footnoteRef/>
      </w:r>
      <w:r w:rsidRPr="00F40A2D">
        <w:rPr>
          <w:rStyle w:val="FootnoteReference"/>
          <w:sz w:val="20"/>
        </w:rPr>
        <w:t xml:space="preserve"> </w:t>
      </w:r>
      <w:r w:rsidRPr="00F40A2D">
        <w:rPr>
          <w:sz w:val="20"/>
        </w:rPr>
        <w:t xml:space="preserve">Each department / unit should appoint </w:t>
      </w:r>
      <w:r>
        <w:rPr>
          <w:sz w:val="20"/>
        </w:rPr>
        <w:t xml:space="preserve">its </w:t>
      </w:r>
      <w:r w:rsidRPr="00F40A2D">
        <w:rPr>
          <w:sz w:val="20"/>
        </w:rPr>
        <w:t>process owners, responsible for the HSE Critical Processes identified within the RIE / PSM evaluations of the concerned department / un</w:t>
      </w:r>
      <w:r>
        <w:rPr>
          <w:sz w:val="20"/>
        </w:rPr>
        <w:t xml:space="preserve">it. Process owners can be e.g. </w:t>
      </w:r>
      <w:r w:rsidRPr="00F40A2D">
        <w:rPr>
          <w:sz w:val="20"/>
        </w:rPr>
        <w:t xml:space="preserve">operational manager, depot supervisor, </w:t>
      </w:r>
      <w:r>
        <w:rPr>
          <w:sz w:val="20"/>
        </w:rPr>
        <w:t xml:space="preserve">key </w:t>
      </w:r>
      <w:r w:rsidRPr="00F40A2D">
        <w:rPr>
          <w:sz w:val="20"/>
        </w:rPr>
        <w:t>engineering or maintenance</w:t>
      </w:r>
      <w:r>
        <w:rPr>
          <w:sz w:val="20"/>
        </w:rPr>
        <w:t xml:space="preserve"> functions</w:t>
      </w:r>
      <w:r w:rsidRPr="00F40A2D">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98" w14:textId="77777777" w:rsidR="00A947C8" w:rsidRDefault="00F97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9A" w14:textId="77777777" w:rsidR="00B47929" w:rsidRDefault="00F97C84" w:rsidP="00BC5717">
    <w:pPr>
      <w:tabs>
        <w:tab w:val="left" w:pos="7938"/>
      </w:tabs>
      <w:spacing w:before="160"/>
      <w:ind w:right="140"/>
      <w:jc w:val="center"/>
      <w:rPr>
        <w:rFonts w:ascii="Calibri" w:hAnsi="Calibri" w:cs="Arial"/>
        <w:b/>
        <w:bCs/>
        <w:sz w:val="28"/>
        <w:szCs w:val="28"/>
      </w:rPr>
    </w:pPr>
    <w:r>
      <w:rPr>
        <w:b/>
        <w:bCs/>
        <w:noProof/>
        <w:lang w:eastAsia="en-GB"/>
      </w:rPr>
      <w:drawing>
        <wp:anchor distT="0" distB="0" distL="114300" distR="114300" simplePos="0" relativeHeight="251659264" behindDoc="0" locked="0" layoutInCell="1" allowOverlap="1" wp14:anchorId="6B2CB994" wp14:editId="6B2CB995">
          <wp:simplePos x="0" y="0"/>
          <wp:positionH relativeFrom="column">
            <wp:posOffset>5109210</wp:posOffset>
          </wp:positionH>
          <wp:positionV relativeFrom="paragraph">
            <wp:posOffset>-85090</wp:posOffset>
          </wp:positionV>
          <wp:extent cx="1136015" cy="523875"/>
          <wp:effectExtent l="0" t="0" r="6985" b="9525"/>
          <wp:wrapNone/>
          <wp:docPr id="7"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TSR - General Requirements</w:t>
    </w:r>
  </w:p>
  <w:p w14:paraId="6B2CB99B" w14:textId="77777777" w:rsidR="00113736" w:rsidRPr="003D0918" w:rsidRDefault="00F97C84" w:rsidP="00204768">
    <w:pPr>
      <w:tabs>
        <w:tab w:val="left" w:pos="7797"/>
      </w:tabs>
      <w:spacing w:before="160"/>
      <w:ind w:right="1836"/>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9A4" w14:textId="77777777" w:rsidR="00A947C8" w:rsidRDefault="00F97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589"/>
    <w:multiLevelType w:val="hybridMultilevel"/>
    <w:tmpl w:val="214828B6"/>
    <w:lvl w:ilvl="0" w:tplc="2936671C">
      <w:start w:val="1"/>
      <w:numFmt w:val="bullet"/>
      <w:lvlText w:val=""/>
      <w:lvlJc w:val="left"/>
      <w:pPr>
        <w:ind w:left="1080" w:hanging="360"/>
      </w:pPr>
      <w:rPr>
        <w:rFonts w:ascii="Wingdings" w:hAnsi="Wingdings" w:hint="default"/>
        <w:color w:val="auto"/>
      </w:r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7265E6"/>
    <w:multiLevelType w:val="hybridMultilevel"/>
    <w:tmpl w:val="334065E8"/>
    <w:lvl w:ilvl="0" w:tplc="0809000F">
      <w:start w:val="1"/>
      <w:numFmt w:val="decimal"/>
      <w:lvlText w:val="%1."/>
      <w:lvlJc w:val="left"/>
      <w:pPr>
        <w:ind w:left="1080" w:hanging="360"/>
      </w:p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05618"/>
    <w:multiLevelType w:val="hybridMultilevel"/>
    <w:tmpl w:val="4BA0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401A9"/>
    <w:multiLevelType w:val="hybridMultilevel"/>
    <w:tmpl w:val="9F3E794A"/>
    <w:lvl w:ilvl="0" w:tplc="67E641A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165A2E72"/>
    <w:multiLevelType w:val="hybridMultilevel"/>
    <w:tmpl w:val="FD32F810"/>
    <w:lvl w:ilvl="0" w:tplc="FAC63FCE">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8011380"/>
    <w:multiLevelType w:val="hybridMultilevel"/>
    <w:tmpl w:val="F6D01DE4"/>
    <w:lvl w:ilvl="0" w:tplc="0413000F">
      <w:start w:val="1"/>
      <w:numFmt w:val="decimal"/>
      <w:lvlText w:val="%1."/>
      <w:lvlJc w:val="left"/>
      <w:pPr>
        <w:ind w:left="720" w:hanging="360"/>
      </w:pPr>
      <w:rPr>
        <w:rFonts w:cs="Times New Roman" w:hint="default"/>
      </w:rPr>
    </w:lvl>
    <w:lvl w:ilvl="1" w:tplc="04130001">
      <w:start w:val="1"/>
      <w:numFmt w:val="bullet"/>
      <w:lvlText w:val=""/>
      <w:lvlJc w:val="left"/>
      <w:pPr>
        <w:ind w:left="1440" w:hanging="360"/>
      </w:pPr>
      <w:rPr>
        <w:rFonts w:ascii="Symbol" w:hAnsi="Symbol" w:hint="default"/>
      </w:rPr>
    </w:lvl>
    <w:lvl w:ilvl="2" w:tplc="18A261AC">
      <w:start w:val="1"/>
      <w:numFmt w:val="bullet"/>
      <w:lvlText w:val="-"/>
      <w:lvlJc w:val="left"/>
      <w:pPr>
        <w:ind w:left="2340" w:hanging="360"/>
      </w:pPr>
      <w:rPr>
        <w:rFonts w:ascii="Arial" w:eastAsia="Times New Roman" w:hAnsi="Arial" w:hint="default"/>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D766498"/>
    <w:multiLevelType w:val="hybridMultilevel"/>
    <w:tmpl w:val="DB38A5A8"/>
    <w:lvl w:ilvl="0" w:tplc="940E7B36">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23C623EB"/>
    <w:multiLevelType w:val="hybridMultilevel"/>
    <w:tmpl w:val="6358C198"/>
    <w:lvl w:ilvl="0" w:tplc="53D227F4">
      <w:start w:val="4"/>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2B8A00F0"/>
    <w:multiLevelType w:val="hybridMultilevel"/>
    <w:tmpl w:val="4B543A26"/>
    <w:lvl w:ilvl="0" w:tplc="2936671C">
      <w:start w:val="1"/>
      <w:numFmt w:val="bullet"/>
      <w:lvlText w:val=""/>
      <w:lvlJc w:val="left"/>
      <w:pPr>
        <w:ind w:left="1080" w:hanging="360"/>
      </w:pPr>
      <w:rPr>
        <w:rFonts w:ascii="Wingdings" w:hAnsi="Wingdings" w:hint="default"/>
        <w:color w:val="auto"/>
      </w:r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3C685E"/>
    <w:multiLevelType w:val="hybridMultilevel"/>
    <w:tmpl w:val="4626945A"/>
    <w:lvl w:ilvl="0" w:tplc="6400B0D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611000"/>
    <w:multiLevelType w:val="hybridMultilevel"/>
    <w:tmpl w:val="334065E8"/>
    <w:lvl w:ilvl="0" w:tplc="0809000F">
      <w:start w:val="1"/>
      <w:numFmt w:val="decimal"/>
      <w:lvlText w:val="%1."/>
      <w:lvlJc w:val="left"/>
      <w:pPr>
        <w:ind w:left="1080" w:hanging="360"/>
      </w:p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B36379"/>
    <w:multiLevelType w:val="hybridMultilevel"/>
    <w:tmpl w:val="9860161E"/>
    <w:lvl w:ilvl="0" w:tplc="9DB47122">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51113574"/>
    <w:multiLevelType w:val="hybridMultilevel"/>
    <w:tmpl w:val="334065E8"/>
    <w:lvl w:ilvl="0" w:tplc="0809000F">
      <w:start w:val="1"/>
      <w:numFmt w:val="decimal"/>
      <w:lvlText w:val="%1."/>
      <w:lvlJc w:val="left"/>
      <w:pPr>
        <w:ind w:left="1080" w:hanging="360"/>
      </w:p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4" w15:restartNumberingAfterBreak="0">
    <w:nsid w:val="59B00484"/>
    <w:multiLevelType w:val="hybridMultilevel"/>
    <w:tmpl w:val="E4CAA95A"/>
    <w:lvl w:ilvl="0" w:tplc="B028A508">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081B53"/>
    <w:multiLevelType w:val="hybridMultilevel"/>
    <w:tmpl w:val="795C44B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6" w15:restartNumberingAfterBreak="0">
    <w:nsid w:val="5D2D6195"/>
    <w:multiLevelType w:val="hybridMultilevel"/>
    <w:tmpl w:val="94B8C8D6"/>
    <w:lvl w:ilvl="0" w:tplc="6FD25888">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5D5B3F52"/>
    <w:multiLevelType w:val="hybridMultilevel"/>
    <w:tmpl w:val="BC26A072"/>
    <w:lvl w:ilvl="0" w:tplc="08090001">
      <w:start w:val="1"/>
      <w:numFmt w:val="bullet"/>
      <w:lvlText w:val=""/>
      <w:lvlJc w:val="left"/>
      <w:pPr>
        <w:ind w:left="1080" w:hanging="360"/>
      </w:pPr>
      <w:rPr>
        <w:rFonts w:ascii="Symbol" w:hAnsi="Symbol" w:hint="default"/>
      </w:rPr>
    </w:lvl>
    <w:lvl w:ilvl="1" w:tplc="2936671C">
      <w:start w:val="1"/>
      <w:numFmt w:val="bullet"/>
      <w:lvlText w:val=""/>
      <w:lvlJc w:val="left"/>
      <w:pPr>
        <w:ind w:left="1800" w:hanging="360"/>
      </w:pPr>
      <w:rPr>
        <w:rFonts w:ascii="Wingdings" w:hAnsi="Wingdings" w:hint="default"/>
        <w:color w:val="auto"/>
      </w:rPr>
    </w:lvl>
    <w:lvl w:ilvl="2" w:tplc="08090013">
      <w:start w:val="1"/>
      <w:numFmt w:val="upp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4C3BBF"/>
    <w:multiLevelType w:val="hybridMultilevel"/>
    <w:tmpl w:val="BDBC4D40"/>
    <w:lvl w:ilvl="0" w:tplc="08130015">
      <w:start w:val="1"/>
      <w:numFmt w:val="upperLetter"/>
      <w:lvlText w:val="%1."/>
      <w:lvlJc w:val="left"/>
      <w:pPr>
        <w:ind w:left="5039"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9" w15:restartNumberingAfterBreak="0">
    <w:nsid w:val="63730C9A"/>
    <w:multiLevelType w:val="hybridMultilevel"/>
    <w:tmpl w:val="444A5AD4"/>
    <w:lvl w:ilvl="0" w:tplc="0413000F">
      <w:start w:val="1"/>
      <w:numFmt w:val="decimal"/>
      <w:lvlText w:val="%1."/>
      <w:lvlJc w:val="left"/>
      <w:pPr>
        <w:ind w:left="720" w:hanging="360"/>
      </w:pPr>
      <w:rPr>
        <w:rFonts w:cs="Times New Roman"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15:restartNumberingAfterBreak="0">
    <w:nsid w:val="6F5443A4"/>
    <w:multiLevelType w:val="hybridMultilevel"/>
    <w:tmpl w:val="3FA4DE26"/>
    <w:lvl w:ilvl="0" w:tplc="0413000F">
      <w:start w:val="1"/>
      <w:numFmt w:val="decimal"/>
      <w:lvlText w:val="%1."/>
      <w:lvlJc w:val="left"/>
      <w:pPr>
        <w:ind w:left="720" w:hanging="360"/>
      </w:pPr>
      <w:rPr>
        <w:rFonts w:cs="Times New Roman"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15:restartNumberingAfterBreak="0">
    <w:nsid w:val="6FD520E7"/>
    <w:multiLevelType w:val="hybridMultilevel"/>
    <w:tmpl w:val="013C9F02"/>
    <w:lvl w:ilvl="0" w:tplc="9DB47122">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num w:numId="1">
    <w:abstractNumId w:val="18"/>
  </w:num>
  <w:num w:numId="2">
    <w:abstractNumId w:val="15"/>
  </w:num>
  <w:num w:numId="3">
    <w:abstractNumId w:val="20"/>
  </w:num>
  <w:num w:numId="4">
    <w:abstractNumId w:val="6"/>
  </w:num>
  <w:num w:numId="5">
    <w:abstractNumId w:val="5"/>
  </w:num>
  <w:num w:numId="6">
    <w:abstractNumId w:val="16"/>
  </w:num>
  <w:num w:numId="7">
    <w:abstractNumId w:val="19"/>
  </w:num>
  <w:num w:numId="8">
    <w:abstractNumId w:val="3"/>
  </w:num>
  <w:num w:numId="9">
    <w:abstractNumId w:val="4"/>
  </w:num>
  <w:num w:numId="10">
    <w:abstractNumId w:val="21"/>
  </w:num>
  <w:num w:numId="11">
    <w:abstractNumId w:val="11"/>
  </w:num>
  <w:num w:numId="12">
    <w:abstractNumId w:val="7"/>
  </w:num>
  <w:num w:numId="13">
    <w:abstractNumId w:val="12"/>
  </w:num>
  <w:num w:numId="14">
    <w:abstractNumId w:val="8"/>
  </w:num>
  <w:num w:numId="15">
    <w:abstractNumId w:val="14"/>
  </w:num>
  <w:num w:numId="16">
    <w:abstractNumId w:val="9"/>
  </w:num>
  <w:num w:numId="17">
    <w:abstractNumId w:val="2"/>
  </w:num>
  <w:num w:numId="18">
    <w:abstractNumId w:val="10"/>
  </w:num>
  <w:num w:numId="19">
    <w:abstractNumId w:val="1"/>
  </w:num>
  <w:num w:numId="20">
    <w:abstractNumId w:val="17"/>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F4"/>
    <w:rsid w:val="00027DE6"/>
    <w:rsid w:val="000520E6"/>
    <w:rsid w:val="00070B23"/>
    <w:rsid w:val="000746CA"/>
    <w:rsid w:val="00094690"/>
    <w:rsid w:val="000B4DB7"/>
    <w:rsid w:val="000D7D82"/>
    <w:rsid w:val="00111E00"/>
    <w:rsid w:val="00170000"/>
    <w:rsid w:val="0017116F"/>
    <w:rsid w:val="00184F0E"/>
    <w:rsid w:val="00186612"/>
    <w:rsid w:val="002E5544"/>
    <w:rsid w:val="00333C3D"/>
    <w:rsid w:val="003A53C3"/>
    <w:rsid w:val="003D5E35"/>
    <w:rsid w:val="004A6230"/>
    <w:rsid w:val="004E695C"/>
    <w:rsid w:val="0051213F"/>
    <w:rsid w:val="005B1276"/>
    <w:rsid w:val="006773F4"/>
    <w:rsid w:val="006C0BA8"/>
    <w:rsid w:val="00712528"/>
    <w:rsid w:val="00760130"/>
    <w:rsid w:val="00790314"/>
    <w:rsid w:val="007A72B2"/>
    <w:rsid w:val="00924C67"/>
    <w:rsid w:val="00A37682"/>
    <w:rsid w:val="00A417EF"/>
    <w:rsid w:val="00A81094"/>
    <w:rsid w:val="00AD4F05"/>
    <w:rsid w:val="00B3445B"/>
    <w:rsid w:val="00B6287B"/>
    <w:rsid w:val="00C71DD0"/>
    <w:rsid w:val="00CB3F74"/>
    <w:rsid w:val="00CF77FF"/>
    <w:rsid w:val="00DF11B8"/>
    <w:rsid w:val="00E6351C"/>
    <w:rsid w:val="00E7460E"/>
    <w:rsid w:val="00EB0DE6"/>
    <w:rsid w:val="00F56885"/>
    <w:rsid w:val="00F76105"/>
    <w:rsid w:val="00F97C84"/>
    <w:rsid w:val="00FB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B2CB7DD"/>
  <w15:docId w15:val="{4B57DFF4-40C6-49C5-82CA-B9D9FF2D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napToGrid w:val="0"/>
      <w:sz w:val="22"/>
      <w:szCs w:val="22"/>
      <w:lang w:eastAsia="nl-NL"/>
    </w:rPr>
  </w:style>
  <w:style w:type="paragraph" w:styleId="Heading1">
    <w:name w:val="heading 1"/>
    <w:basedOn w:val="Normal"/>
    <w:next w:val="Normal"/>
    <w:link w:val="Heading1Char"/>
    <w:qFormat/>
    <w:locked/>
    <w:pPr>
      <w:keepNext/>
      <w:numPr>
        <w:numId w:val="22"/>
      </w:numPr>
      <w:spacing w:before="360" w:after="120" w:line="300" w:lineRule="exact"/>
      <w:outlineLvl w:val="0"/>
    </w:pPr>
    <w:rPr>
      <w:rFonts w:cs="Arial"/>
      <w:b/>
      <w:bCs/>
      <w:snapToGrid/>
      <w:sz w:val="24"/>
      <w:szCs w:val="32"/>
      <w:lang w:val="en-US" w:eastAsia="en-US"/>
    </w:rPr>
  </w:style>
  <w:style w:type="paragraph" w:styleId="Heading2">
    <w:name w:val="heading 2"/>
    <w:basedOn w:val="Normal"/>
    <w:next w:val="Normal"/>
    <w:link w:val="Heading2Char"/>
    <w:qFormat/>
    <w:locked/>
    <w:pPr>
      <w:keepNext/>
      <w:numPr>
        <w:ilvl w:val="1"/>
        <w:numId w:val="22"/>
      </w:numPr>
      <w:tabs>
        <w:tab w:val="left" w:pos="576"/>
      </w:tabs>
      <w:spacing w:after="120" w:line="300" w:lineRule="exact"/>
      <w:outlineLvl w:val="1"/>
    </w:pPr>
    <w:rPr>
      <w:rFonts w:cs="Arial"/>
      <w:b/>
      <w:bCs/>
      <w:iCs/>
      <w:snapToGrid/>
      <w:szCs w:val="28"/>
      <w:lang w:val="en-US" w:eastAsia="en-US"/>
    </w:rPr>
  </w:style>
  <w:style w:type="paragraph" w:styleId="Heading3">
    <w:name w:val="heading 3"/>
    <w:basedOn w:val="Normal"/>
    <w:next w:val="Normal"/>
    <w:link w:val="Heading3Char"/>
    <w:qFormat/>
    <w:locked/>
    <w:pPr>
      <w:keepNext/>
      <w:numPr>
        <w:ilvl w:val="2"/>
        <w:numId w:val="22"/>
      </w:numPr>
      <w:spacing w:after="120" w:line="300" w:lineRule="exact"/>
      <w:outlineLvl w:val="2"/>
    </w:pPr>
    <w:rPr>
      <w:rFonts w:cs="Arial"/>
      <w:b/>
      <w:bCs/>
      <w:snapToGrid/>
      <w:sz w:val="24"/>
      <w:szCs w:val="26"/>
      <w:lang w:val="en-US" w:eastAsia="en-US"/>
    </w:rPr>
  </w:style>
  <w:style w:type="paragraph" w:styleId="Heading4">
    <w:name w:val="heading 4"/>
    <w:basedOn w:val="Normal"/>
    <w:next w:val="Normal"/>
    <w:link w:val="Heading4Char"/>
    <w:qFormat/>
    <w:locked/>
    <w:pPr>
      <w:keepNext/>
      <w:numPr>
        <w:ilvl w:val="3"/>
        <w:numId w:val="22"/>
      </w:numPr>
      <w:spacing w:before="240" w:after="60"/>
      <w:outlineLvl w:val="3"/>
    </w:pPr>
    <w:rPr>
      <w:rFonts w:ascii="Times New Roman" w:hAnsi="Times New Roman"/>
      <w:b/>
      <w:bCs/>
      <w:snapToGrid/>
      <w:sz w:val="28"/>
      <w:szCs w:val="28"/>
      <w:lang w:val="en-US" w:eastAsia="en-US"/>
    </w:rPr>
  </w:style>
  <w:style w:type="paragraph" w:styleId="Heading5">
    <w:name w:val="heading 5"/>
    <w:basedOn w:val="Normal"/>
    <w:next w:val="Normal"/>
    <w:link w:val="Heading5Char"/>
    <w:qFormat/>
    <w:locked/>
    <w:pPr>
      <w:numPr>
        <w:ilvl w:val="4"/>
        <w:numId w:val="22"/>
      </w:numPr>
      <w:spacing w:before="240" w:after="60"/>
      <w:outlineLvl w:val="4"/>
    </w:pPr>
    <w:rPr>
      <w:rFonts w:ascii="Times New Roman" w:hAnsi="Times New Roman"/>
      <w:b/>
      <w:bCs/>
      <w:i/>
      <w:iCs/>
      <w:snapToGrid/>
      <w:sz w:val="26"/>
      <w:szCs w:val="26"/>
      <w:lang w:val="en-US" w:eastAsia="en-US"/>
    </w:rPr>
  </w:style>
  <w:style w:type="paragraph" w:styleId="Heading6">
    <w:name w:val="heading 6"/>
    <w:basedOn w:val="Normal"/>
    <w:next w:val="Normal"/>
    <w:link w:val="Heading6Char"/>
    <w:qFormat/>
    <w:locked/>
    <w:pPr>
      <w:numPr>
        <w:ilvl w:val="5"/>
        <w:numId w:val="22"/>
      </w:numPr>
      <w:spacing w:before="240" w:after="60"/>
      <w:outlineLvl w:val="5"/>
    </w:pPr>
    <w:rPr>
      <w:rFonts w:ascii="Times New Roman" w:hAnsi="Times New Roman"/>
      <w:b/>
      <w:bCs/>
      <w:snapToGrid/>
      <w:lang w:val="en-US" w:eastAsia="en-US"/>
    </w:rPr>
  </w:style>
  <w:style w:type="paragraph" w:styleId="Heading7">
    <w:name w:val="heading 7"/>
    <w:basedOn w:val="Normal"/>
    <w:next w:val="Normal"/>
    <w:link w:val="Heading7Char"/>
    <w:qFormat/>
    <w:locked/>
    <w:pPr>
      <w:numPr>
        <w:ilvl w:val="6"/>
        <w:numId w:val="22"/>
      </w:numPr>
      <w:spacing w:before="240" w:after="60"/>
      <w:outlineLvl w:val="6"/>
    </w:pPr>
    <w:rPr>
      <w:rFonts w:ascii="Times New Roman" w:hAnsi="Times New Roman"/>
      <w:snapToGrid/>
      <w:sz w:val="24"/>
      <w:szCs w:val="24"/>
      <w:lang w:val="en-US" w:eastAsia="en-US"/>
    </w:rPr>
  </w:style>
  <w:style w:type="paragraph" w:styleId="Heading8">
    <w:name w:val="heading 8"/>
    <w:basedOn w:val="Normal"/>
    <w:next w:val="Normal"/>
    <w:link w:val="Heading8Char"/>
    <w:qFormat/>
    <w:locked/>
    <w:pPr>
      <w:numPr>
        <w:ilvl w:val="7"/>
        <w:numId w:val="22"/>
      </w:numPr>
      <w:spacing w:before="240" w:after="60"/>
      <w:outlineLvl w:val="7"/>
    </w:pPr>
    <w:rPr>
      <w:rFonts w:ascii="Times New Roman" w:hAnsi="Times New Roman"/>
      <w:i/>
      <w:iCs/>
      <w:snapToGrid/>
      <w:sz w:val="24"/>
      <w:szCs w:val="24"/>
      <w:lang w:val="en-US" w:eastAsia="en-US"/>
    </w:rPr>
  </w:style>
  <w:style w:type="paragraph" w:styleId="Heading9">
    <w:name w:val="heading 9"/>
    <w:basedOn w:val="Normal"/>
    <w:next w:val="Normal"/>
    <w:link w:val="Heading9Char"/>
    <w:qFormat/>
    <w:locked/>
    <w:pPr>
      <w:numPr>
        <w:ilvl w:val="8"/>
        <w:numId w:val="22"/>
      </w:numPr>
      <w:spacing w:before="240" w:after="60"/>
      <w:outlineLvl w:val="8"/>
    </w:pPr>
    <w:rPr>
      <w:rFonts w:cs="Arial"/>
      <w:snapToGri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Pr>
      <w:rFonts w:ascii="Arial" w:hAnsi="Aria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Arial" w:hAnsi="Arial"/>
    </w:rPr>
  </w:style>
  <w:style w:type="character" w:styleId="PageNumber">
    <w:name w:val="page number"/>
    <w:basedOn w:val="DefaultParagraphFont"/>
    <w:uiPriority w:val="99"/>
  </w:style>
  <w:style w:type="paragraph" w:styleId="BodyTextIndent">
    <w:name w:val="Body Text Indent"/>
    <w:basedOn w:val="Normal"/>
    <w:link w:val="BodyTextIndentChar"/>
    <w:uiPriority w:val="99"/>
    <w:pPr>
      <w:ind w:left="1620"/>
    </w:pPr>
    <w:rPr>
      <w:rFonts w:ascii="Times New Roman" w:hAnsi="Times New Roman"/>
      <w:sz w:val="24"/>
      <w:szCs w:val="24"/>
    </w:rPr>
  </w:style>
  <w:style w:type="character" w:customStyle="1" w:styleId="BodyTextIndentChar">
    <w:name w:val="Body Text Indent Char"/>
    <w:link w:val="BodyTextIndent"/>
    <w:uiPriority w:val="99"/>
    <w:semiHidden/>
    <w:locked/>
    <w:rPr>
      <w:rFonts w:ascii="Arial" w:hAnsi="Arial"/>
    </w:rPr>
  </w:style>
  <w:style w:type="paragraph" w:styleId="BalloonText">
    <w:name w:val="Balloon Text"/>
    <w:basedOn w:val="Normal"/>
    <w:link w:val="BalloonTextChar"/>
    <w:uiPriority w:val="99"/>
    <w:semiHidden/>
    <w:rPr>
      <w:rFonts w:ascii="Times New Roman" w:hAnsi="Times New Roman"/>
      <w:sz w:val="16"/>
      <w:szCs w:val="16"/>
    </w:rPr>
  </w:style>
  <w:style w:type="character" w:customStyle="1" w:styleId="BalloonTextChar">
    <w:name w:val="Balloon Text Char"/>
    <w:link w:val="BalloonText"/>
    <w:uiPriority w:val="99"/>
    <w:semiHidden/>
    <w:locked/>
    <w:rPr>
      <w:rFonts w:ascii="Times New Roman" w:hAnsi="Times New Roman"/>
      <w:sz w:val="16"/>
    </w:rPr>
  </w:style>
  <w:style w:type="paragraph" w:styleId="ListParagraph">
    <w:name w:val="List Paragraph"/>
    <w:basedOn w:val="Normal"/>
    <w:uiPriority w:val="99"/>
    <w:qFormat/>
    <w:pPr>
      <w:ind w:left="720"/>
      <w:contextualSpacing/>
    </w:p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FootnoteText">
    <w:name w:val="footnote text"/>
    <w:basedOn w:val="Normal"/>
    <w:link w:val="FootnoteTextChar"/>
    <w:uiPriority w:val="99"/>
    <w:semiHidden/>
    <w:unhideWhenUsed/>
    <w:rsid w:val="003D5E35"/>
    <w:rPr>
      <w:sz w:val="20"/>
      <w:szCs w:val="20"/>
    </w:rPr>
  </w:style>
  <w:style w:type="character" w:customStyle="1" w:styleId="FootnoteTextChar">
    <w:name w:val="Footnote Text Char"/>
    <w:basedOn w:val="DefaultParagraphFont"/>
    <w:link w:val="FootnoteText"/>
    <w:uiPriority w:val="99"/>
    <w:semiHidden/>
    <w:rsid w:val="003D5E35"/>
    <w:rPr>
      <w:rFonts w:ascii="Arial" w:hAnsi="Arial"/>
      <w:snapToGrid w:val="0"/>
      <w:lang w:eastAsia="nl-NL"/>
    </w:rPr>
  </w:style>
  <w:style w:type="character" w:styleId="FootnoteReference">
    <w:name w:val="footnote reference"/>
    <w:rsid w:val="003D5E35"/>
    <w:rPr>
      <w:rFonts w:ascii="Book Antiqua" w:hAnsi="Book Antiqua"/>
      <w:vertAlign w:val="superscript"/>
    </w:rPr>
  </w:style>
  <w:style w:type="character" w:customStyle="1" w:styleId="hps">
    <w:name w:val="hps"/>
    <w:basedOn w:val="DefaultParagraphFont"/>
    <w:rsid w:val="00B3445B"/>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emf"/><Relationship Id="rId30" Type="http://schemas.openxmlformats.org/officeDocument/2006/relationships/image" Target="media/image20.jpeg"/><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599EF-35B8-4894-8265-D61C3BCE406E}">
  <ds:schemaRefs>
    <ds:schemaRef ds:uri="http://schemas.microsoft.com/sharepoint/v3/contenttype/forms"/>
  </ds:schemaRefs>
</ds:datastoreItem>
</file>

<file path=customXml/itemProps2.xml><?xml version="1.0" encoding="utf-8"?>
<ds:datastoreItem xmlns:ds="http://schemas.openxmlformats.org/officeDocument/2006/customXml" ds:itemID="{2CA71F01-13A2-4C0A-B362-A407E2D3CC4E}">
  <ds:schemaRefs>
    <ds:schemaRef ds:uri="http://schemas.microsoft.com/office/2006/metadata/longProperties"/>
  </ds:schemaRefs>
</ds:datastoreItem>
</file>

<file path=customXml/itemProps3.xml><?xml version="1.0" encoding="utf-8"?>
<ds:datastoreItem xmlns:ds="http://schemas.openxmlformats.org/officeDocument/2006/customXml" ds:itemID="{7F563AC4-321F-4E2C-B41C-7B0A479E8B9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344af80-88ed-49c6-8710-a509718edc8d"/>
    <ds:schemaRef ds:uri="http://www.w3.org/XML/1998/namespace"/>
  </ds:schemaRefs>
</ds:datastoreItem>
</file>

<file path=customXml/itemProps4.xml><?xml version="1.0" encoding="utf-8"?>
<ds:datastoreItem xmlns:ds="http://schemas.openxmlformats.org/officeDocument/2006/customXml" ds:itemID="{82BFBE5D-8664-45AB-8E23-105BC6FAD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1480</Words>
  <Characters>8442</Characters>
  <Application>Microsoft Office Word</Application>
  <DocSecurity>4</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TSR - General Requirements</vt:lpstr>
      <vt:lpstr>Project</vt:lpstr>
    </vt:vector>
  </TitlesOfParts>
  <Company>Kuwait Petroleum North West Europe</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TSR - General Requirements</dc:title>
  <dc:creator>panimmen</dc:creator>
  <cp:lastModifiedBy>An Cornelis</cp:lastModifiedBy>
  <cp:revision>2</cp:revision>
  <cp:lastPrinted>2014-09-23T12:34:00Z</cp:lastPrinted>
  <dcterms:created xsi:type="dcterms:W3CDTF">2018-02-06T14:34:00Z</dcterms:created>
  <dcterms:modified xsi:type="dcterms:W3CDTF">2018-02-06T14:34:00Z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0x0101004BA598824BA31E4A902484AFA9A28DCF</vt:lpwstr>
  </property>
  <property fmtid="{D5CDD505-2E9C-101B-9397-08002B2CF9AE}" pid="4" name="_CopySource">
    <vt:lpwstr>KPNWE.WI.11.HSCO.039.docx</vt:lpwstr>
  </property>
</Properties>
</file>