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75015" w14:textId="77777777" w:rsidR="009104D0" w:rsidRPr="009104D0" w:rsidRDefault="009104D0">
      <w:pPr>
        <w:rPr>
          <w:sz w:val="16"/>
          <w:szCs w:val="16"/>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690CC1" w:rsidRPr="00240C20" w14:paraId="6AF75017" w14:textId="77777777">
        <w:tc>
          <w:tcPr>
            <w:tcW w:w="8446" w:type="dxa"/>
            <w:tcBorders>
              <w:top w:val="single" w:sz="18" w:space="0" w:color="auto"/>
              <w:left w:val="single" w:sz="18" w:space="0" w:color="auto"/>
              <w:right w:val="single" w:sz="18" w:space="0" w:color="auto"/>
            </w:tcBorders>
          </w:tcPr>
          <w:p w14:paraId="6AF75016" w14:textId="77777777" w:rsidR="00690CC1" w:rsidRPr="009104D0" w:rsidRDefault="00690CC1">
            <w:pPr>
              <w:numPr>
                <w:ilvl w:val="0"/>
                <w:numId w:val="1"/>
              </w:numPr>
              <w:autoSpaceDE w:val="0"/>
              <w:autoSpaceDN w:val="0"/>
              <w:adjustRightInd w:val="0"/>
              <w:spacing w:before="120"/>
              <w:ind w:left="426"/>
              <w:rPr>
                <w:b/>
                <w:lang w:val="fr-FR"/>
              </w:rPr>
            </w:pPr>
            <w:r w:rsidRPr="009104D0">
              <w:rPr>
                <w:b/>
                <w:bCs/>
                <w:sz w:val="24"/>
                <w:szCs w:val="24"/>
                <w:lang w:val="fr-FR"/>
              </w:rPr>
              <w:t>INTRODUCTION AUX EXIGENCES GÉNÉRALES</w:t>
            </w:r>
          </w:p>
        </w:tc>
      </w:tr>
      <w:tr w:rsidR="00690CC1" w:rsidRPr="00AC15E2" w14:paraId="6AF75019" w14:textId="77777777">
        <w:tc>
          <w:tcPr>
            <w:tcW w:w="8446" w:type="dxa"/>
            <w:tcBorders>
              <w:left w:val="single" w:sz="18" w:space="0" w:color="auto"/>
              <w:bottom w:val="single" w:sz="18" w:space="0" w:color="auto"/>
              <w:right w:val="single" w:sz="18" w:space="0" w:color="auto"/>
            </w:tcBorders>
          </w:tcPr>
          <w:p w14:paraId="6AF75018" w14:textId="77777777" w:rsidR="00690CC1" w:rsidRPr="00240C20" w:rsidRDefault="00690CC1" w:rsidP="00B245A3">
            <w:pPr>
              <w:autoSpaceDE w:val="0"/>
              <w:autoSpaceDN w:val="0"/>
              <w:adjustRightInd w:val="0"/>
              <w:spacing w:before="120" w:after="120"/>
              <w:jc w:val="both"/>
              <w:rPr>
                <w:sz w:val="20"/>
                <w:szCs w:val="20"/>
                <w:lang w:val="fr-FR"/>
              </w:rPr>
            </w:pPr>
            <w:r w:rsidRPr="00240C20">
              <w:rPr>
                <w:sz w:val="20"/>
                <w:szCs w:val="20"/>
                <w:lang w:val="fr-FR"/>
              </w:rPr>
              <w:t>Pour chaque chantier ou un atelier de KPNWE, quelle que soit la tâche accomplie, les règles générales s</w:t>
            </w:r>
            <w:r w:rsidRPr="00240C20">
              <w:rPr>
                <w:rFonts w:ascii="Arial Unicode MS" w:hAnsi="Arial Unicode MS" w:cs="Arial Unicode MS"/>
                <w:sz w:val="20"/>
                <w:szCs w:val="20"/>
                <w:lang w:val="fr-FR"/>
              </w:rPr>
              <w:t>’</w:t>
            </w:r>
            <w:r w:rsidRPr="00240C20">
              <w:rPr>
                <w:sz w:val="20"/>
                <w:szCs w:val="20"/>
                <w:lang w:val="fr-FR"/>
              </w:rPr>
              <w:t>appliquent toujours en matière de santé, sécurité et environnement (SSE). Ces règles doivent toujours être respectées. Si la législation locale est plus stricte que les exigences de KPNWE, alors les règles les plus strictes doivent être respectées.</w:t>
            </w:r>
          </w:p>
        </w:tc>
      </w:tr>
    </w:tbl>
    <w:p w14:paraId="6AF7501A" w14:textId="77777777" w:rsidR="00690CC1" w:rsidRPr="009104D0" w:rsidRDefault="00690CC1">
      <w:pPr>
        <w:autoSpaceDE w:val="0"/>
        <w:autoSpaceDN w:val="0"/>
        <w:adjustRightInd w:val="0"/>
        <w:rPr>
          <w:sz w:val="16"/>
          <w:szCs w:val="16"/>
          <w:lang w:val="fr-FR"/>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690CC1" w:rsidRPr="00AC15E2" w14:paraId="6AF7501C" w14:textId="77777777">
        <w:tc>
          <w:tcPr>
            <w:tcW w:w="8446" w:type="dxa"/>
            <w:gridSpan w:val="2"/>
            <w:tcBorders>
              <w:top w:val="single" w:sz="18" w:space="0" w:color="auto"/>
              <w:left w:val="single" w:sz="18" w:space="0" w:color="auto"/>
              <w:bottom w:val="nil"/>
              <w:right w:val="single" w:sz="18" w:space="0" w:color="auto"/>
            </w:tcBorders>
          </w:tcPr>
          <w:p w14:paraId="6AF7501B" w14:textId="77777777" w:rsidR="00690CC1" w:rsidRPr="009104D0" w:rsidRDefault="00690CC1" w:rsidP="009104D0">
            <w:pPr>
              <w:numPr>
                <w:ilvl w:val="0"/>
                <w:numId w:val="1"/>
              </w:numPr>
              <w:autoSpaceDE w:val="0"/>
              <w:autoSpaceDN w:val="0"/>
              <w:adjustRightInd w:val="0"/>
              <w:spacing w:before="120"/>
              <w:ind w:left="426"/>
              <w:rPr>
                <w:b/>
                <w:lang w:val="fr-FR"/>
              </w:rPr>
            </w:pPr>
            <w:r w:rsidRPr="009104D0">
              <w:rPr>
                <w:b/>
                <w:bCs/>
                <w:lang w:val="fr-FR"/>
              </w:rPr>
              <w:t>EXIGENCES GÉNÉRALES DE SANTÉ ET DE SÉCURITÉ AU TRAVAIL</w:t>
            </w:r>
          </w:p>
        </w:tc>
      </w:tr>
      <w:tr w:rsidR="00690CC1" w:rsidRPr="00240C20" w14:paraId="6AF7501F" w14:textId="77777777">
        <w:tc>
          <w:tcPr>
            <w:tcW w:w="8446" w:type="dxa"/>
            <w:gridSpan w:val="2"/>
            <w:tcBorders>
              <w:top w:val="nil"/>
              <w:left w:val="single" w:sz="18" w:space="0" w:color="auto"/>
              <w:bottom w:val="nil"/>
              <w:right w:val="single" w:sz="18" w:space="0" w:color="auto"/>
            </w:tcBorders>
          </w:tcPr>
          <w:p w14:paraId="6AF7501D" w14:textId="77777777" w:rsidR="00690CC1" w:rsidRPr="00240C20" w:rsidRDefault="00AF3483">
            <w:pPr>
              <w:autoSpaceDE w:val="0"/>
              <w:autoSpaceDN w:val="0"/>
              <w:adjustRightInd w:val="0"/>
              <w:spacing w:before="60"/>
              <w:jc w:val="right"/>
              <w:rPr>
                <w:b/>
                <w:bCs/>
                <w:sz w:val="20"/>
                <w:szCs w:val="20"/>
                <w:lang w:val="fr-FR"/>
              </w:rPr>
            </w:pPr>
            <w:r w:rsidRPr="00240C20">
              <w:rPr>
                <w:b/>
                <w:bCs/>
                <w:sz w:val="20"/>
                <w:szCs w:val="20"/>
                <w:lang w:val="fr-FR"/>
              </w:rPr>
              <w:t>V</w:t>
            </w:r>
            <w:r w:rsidR="00690CC1" w:rsidRPr="00240C20">
              <w:rPr>
                <w:b/>
                <w:bCs/>
                <w:sz w:val="20"/>
                <w:szCs w:val="20"/>
                <w:lang w:val="fr-FR"/>
              </w:rPr>
              <w:t>ÉRIFIER</w:t>
            </w:r>
          </w:p>
          <w:p w14:paraId="6AF7501E" w14:textId="77777777" w:rsidR="00690CC1" w:rsidRPr="00240C20" w:rsidRDefault="00690CC1">
            <w:pPr>
              <w:autoSpaceDE w:val="0"/>
              <w:autoSpaceDN w:val="0"/>
              <w:adjustRightInd w:val="0"/>
              <w:spacing w:before="60"/>
              <w:jc w:val="right"/>
              <w:rPr>
                <w:sz w:val="20"/>
                <w:szCs w:val="20"/>
                <w:lang w:val="fr-FR"/>
              </w:rPr>
            </w:pPr>
          </w:p>
        </w:tc>
      </w:tr>
      <w:tr w:rsidR="00690CC1" w:rsidRPr="00E51E45" w14:paraId="6AF75022" w14:textId="77777777">
        <w:tc>
          <w:tcPr>
            <w:tcW w:w="8046" w:type="dxa"/>
            <w:tcBorders>
              <w:top w:val="nil"/>
              <w:left w:val="single" w:sz="18" w:space="0" w:color="auto"/>
              <w:bottom w:val="nil"/>
              <w:right w:val="single" w:sz="18" w:space="0" w:color="auto"/>
            </w:tcBorders>
          </w:tcPr>
          <w:p w14:paraId="6AF75020" w14:textId="77777777" w:rsidR="00690CC1" w:rsidRPr="00E51E45" w:rsidRDefault="004A4836">
            <w:pPr>
              <w:numPr>
                <w:ilvl w:val="0"/>
                <w:numId w:val="2"/>
              </w:numPr>
              <w:autoSpaceDE w:val="0"/>
              <w:autoSpaceDN w:val="0"/>
              <w:adjustRightInd w:val="0"/>
              <w:spacing w:before="120" w:after="120"/>
              <w:ind w:left="714" w:hanging="357"/>
              <w:rPr>
                <w:b/>
                <w:lang w:val="fr-FR"/>
              </w:rPr>
            </w:pPr>
            <w:r>
              <w:rPr>
                <w:b/>
                <w:noProof/>
                <w:snapToGrid/>
                <w:lang w:eastAsia="en-GB"/>
              </w:rPr>
              <w:drawing>
                <wp:anchor distT="0" distB="0" distL="114300" distR="114300" simplePos="0" relativeHeight="251652096" behindDoc="0" locked="1" layoutInCell="1" allowOverlap="1" wp14:anchorId="6AF75181" wp14:editId="6AF75182">
                  <wp:simplePos x="0" y="0"/>
                  <wp:positionH relativeFrom="column">
                    <wp:posOffset>4524375</wp:posOffset>
                  </wp:positionH>
                  <wp:positionV relativeFrom="paragraph">
                    <wp:posOffset>167640</wp:posOffset>
                  </wp:positionV>
                  <wp:extent cx="410210" cy="410210"/>
                  <wp:effectExtent l="0" t="0" r="8890" b="8890"/>
                  <wp:wrapNone/>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C1" w:rsidRPr="00E51E45">
              <w:rPr>
                <w:b/>
                <w:bCs/>
                <w:sz w:val="20"/>
                <w:szCs w:val="20"/>
                <w:lang w:val="fr-FR"/>
              </w:rPr>
              <w:t>FUMEUR</w:t>
            </w:r>
          </w:p>
        </w:tc>
        <w:tc>
          <w:tcPr>
            <w:tcW w:w="400" w:type="dxa"/>
            <w:tcBorders>
              <w:top w:val="single" w:sz="18" w:space="0" w:color="auto"/>
              <w:left w:val="single" w:sz="18" w:space="0" w:color="auto"/>
              <w:bottom w:val="single" w:sz="18" w:space="0" w:color="auto"/>
              <w:right w:val="single" w:sz="18" w:space="0" w:color="auto"/>
            </w:tcBorders>
          </w:tcPr>
          <w:p w14:paraId="6AF75021" w14:textId="77777777" w:rsidR="00690CC1" w:rsidRPr="00E51E45" w:rsidRDefault="00690CC1">
            <w:pPr>
              <w:autoSpaceDE w:val="0"/>
              <w:autoSpaceDN w:val="0"/>
              <w:adjustRightInd w:val="0"/>
              <w:rPr>
                <w:b/>
                <w:sz w:val="20"/>
                <w:szCs w:val="20"/>
                <w:lang w:val="fr-FR"/>
              </w:rPr>
            </w:pPr>
          </w:p>
        </w:tc>
      </w:tr>
      <w:tr w:rsidR="00690CC1" w:rsidRPr="00AC15E2" w14:paraId="6AF75025" w14:textId="77777777">
        <w:tc>
          <w:tcPr>
            <w:tcW w:w="8046" w:type="dxa"/>
            <w:tcBorders>
              <w:top w:val="nil"/>
              <w:left w:val="single" w:sz="18" w:space="0" w:color="auto"/>
              <w:bottom w:val="nil"/>
              <w:right w:val="nil"/>
            </w:tcBorders>
          </w:tcPr>
          <w:p w14:paraId="6AF75023" w14:textId="77777777" w:rsidR="00690CC1" w:rsidRPr="00240C20" w:rsidRDefault="00690CC1">
            <w:pPr>
              <w:numPr>
                <w:ilvl w:val="1"/>
                <w:numId w:val="3"/>
              </w:numPr>
              <w:autoSpaceDE w:val="0"/>
              <w:autoSpaceDN w:val="0"/>
              <w:adjustRightInd w:val="0"/>
              <w:rPr>
                <w:lang w:val="fr-FR"/>
              </w:rPr>
            </w:pPr>
            <w:r w:rsidRPr="00240C20">
              <w:rPr>
                <w:sz w:val="20"/>
                <w:szCs w:val="20"/>
                <w:lang w:val="fr-FR"/>
              </w:rPr>
              <w:t>interdit en permanence sur les lieux de travail et les chantiers de construction</w:t>
            </w:r>
          </w:p>
        </w:tc>
        <w:tc>
          <w:tcPr>
            <w:tcW w:w="400" w:type="dxa"/>
            <w:tcBorders>
              <w:top w:val="single" w:sz="18" w:space="0" w:color="auto"/>
              <w:left w:val="nil"/>
              <w:bottom w:val="nil"/>
              <w:right w:val="single" w:sz="18" w:space="0" w:color="auto"/>
            </w:tcBorders>
          </w:tcPr>
          <w:p w14:paraId="6AF75024" w14:textId="77777777" w:rsidR="00690CC1" w:rsidRPr="00240C20" w:rsidRDefault="00690CC1">
            <w:pPr>
              <w:autoSpaceDE w:val="0"/>
              <w:autoSpaceDN w:val="0"/>
              <w:adjustRightInd w:val="0"/>
              <w:rPr>
                <w:sz w:val="20"/>
                <w:szCs w:val="20"/>
                <w:lang w:val="fr-FR"/>
              </w:rPr>
            </w:pPr>
          </w:p>
        </w:tc>
      </w:tr>
      <w:tr w:rsidR="00690CC1" w:rsidRPr="00AC15E2" w14:paraId="6AF75028" w14:textId="77777777">
        <w:tc>
          <w:tcPr>
            <w:tcW w:w="8046" w:type="dxa"/>
            <w:tcBorders>
              <w:top w:val="nil"/>
              <w:left w:val="single" w:sz="18" w:space="0" w:color="auto"/>
              <w:bottom w:val="nil"/>
              <w:right w:val="nil"/>
            </w:tcBorders>
          </w:tcPr>
          <w:p w14:paraId="6AF75026" w14:textId="77777777" w:rsidR="00690CC1" w:rsidRPr="00240C20" w:rsidRDefault="00690CC1">
            <w:pPr>
              <w:autoSpaceDE w:val="0"/>
              <w:autoSpaceDN w:val="0"/>
              <w:adjustRightInd w:val="0"/>
              <w:rPr>
                <w:sz w:val="20"/>
                <w:szCs w:val="20"/>
                <w:lang w:val="fr-FR"/>
              </w:rPr>
            </w:pPr>
          </w:p>
        </w:tc>
        <w:tc>
          <w:tcPr>
            <w:tcW w:w="400" w:type="dxa"/>
            <w:tcBorders>
              <w:top w:val="nil"/>
              <w:left w:val="nil"/>
              <w:bottom w:val="single" w:sz="18" w:space="0" w:color="auto"/>
              <w:right w:val="single" w:sz="18" w:space="0" w:color="auto"/>
            </w:tcBorders>
          </w:tcPr>
          <w:p w14:paraId="6AF75027" w14:textId="77777777" w:rsidR="00690CC1" w:rsidRPr="00240C20" w:rsidRDefault="00690CC1">
            <w:pPr>
              <w:autoSpaceDE w:val="0"/>
              <w:autoSpaceDN w:val="0"/>
              <w:adjustRightInd w:val="0"/>
              <w:rPr>
                <w:sz w:val="20"/>
                <w:szCs w:val="20"/>
                <w:lang w:val="fr-FR"/>
              </w:rPr>
            </w:pPr>
          </w:p>
        </w:tc>
      </w:tr>
      <w:tr w:rsidR="00690CC1" w:rsidRPr="00E51E45" w14:paraId="6AF7502B" w14:textId="77777777">
        <w:tc>
          <w:tcPr>
            <w:tcW w:w="8046" w:type="dxa"/>
            <w:tcBorders>
              <w:top w:val="nil"/>
              <w:left w:val="single" w:sz="18" w:space="0" w:color="auto"/>
              <w:bottom w:val="nil"/>
              <w:right w:val="single" w:sz="18" w:space="0" w:color="auto"/>
            </w:tcBorders>
          </w:tcPr>
          <w:p w14:paraId="6AF75029" w14:textId="77777777" w:rsidR="00690CC1" w:rsidRPr="00E51E45" w:rsidRDefault="004A4836">
            <w:pPr>
              <w:numPr>
                <w:ilvl w:val="0"/>
                <w:numId w:val="2"/>
              </w:numPr>
              <w:autoSpaceDE w:val="0"/>
              <w:autoSpaceDN w:val="0"/>
              <w:adjustRightInd w:val="0"/>
              <w:spacing w:before="120" w:after="120"/>
              <w:ind w:left="714" w:hanging="357"/>
              <w:rPr>
                <w:b/>
                <w:lang w:val="fr-FR"/>
              </w:rPr>
            </w:pPr>
            <w:r>
              <w:rPr>
                <w:b/>
                <w:noProof/>
                <w:snapToGrid/>
                <w:lang w:eastAsia="en-GB"/>
              </w:rPr>
              <w:drawing>
                <wp:anchor distT="0" distB="0" distL="114300" distR="114300" simplePos="0" relativeHeight="251653120" behindDoc="0" locked="1" layoutInCell="1" allowOverlap="1" wp14:anchorId="6AF75183" wp14:editId="6AF75184">
                  <wp:simplePos x="0" y="0"/>
                  <wp:positionH relativeFrom="column">
                    <wp:posOffset>4562475</wp:posOffset>
                  </wp:positionH>
                  <wp:positionV relativeFrom="paragraph">
                    <wp:posOffset>-95250</wp:posOffset>
                  </wp:positionV>
                  <wp:extent cx="372110" cy="372110"/>
                  <wp:effectExtent l="0" t="0" r="8890" b="8890"/>
                  <wp:wrapNone/>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C1" w:rsidRPr="00E51E45">
              <w:rPr>
                <w:b/>
                <w:bCs/>
                <w:sz w:val="20"/>
                <w:szCs w:val="20"/>
                <w:lang w:val="fr-FR"/>
              </w:rPr>
              <w:t>DROGUES ET ALCOOL</w:t>
            </w:r>
          </w:p>
        </w:tc>
        <w:tc>
          <w:tcPr>
            <w:tcW w:w="400" w:type="dxa"/>
            <w:tcBorders>
              <w:top w:val="single" w:sz="18" w:space="0" w:color="auto"/>
              <w:left w:val="single" w:sz="18" w:space="0" w:color="auto"/>
              <w:bottom w:val="single" w:sz="18" w:space="0" w:color="auto"/>
              <w:right w:val="single" w:sz="18" w:space="0" w:color="auto"/>
            </w:tcBorders>
          </w:tcPr>
          <w:p w14:paraId="6AF7502A" w14:textId="77777777" w:rsidR="00690CC1" w:rsidRPr="00E51E45" w:rsidRDefault="00690CC1">
            <w:pPr>
              <w:autoSpaceDE w:val="0"/>
              <w:autoSpaceDN w:val="0"/>
              <w:adjustRightInd w:val="0"/>
              <w:spacing w:before="120" w:after="120"/>
              <w:rPr>
                <w:b/>
                <w:sz w:val="20"/>
                <w:szCs w:val="20"/>
                <w:lang w:val="fr-FR"/>
              </w:rPr>
            </w:pPr>
          </w:p>
        </w:tc>
      </w:tr>
      <w:tr w:rsidR="00690CC1" w:rsidRPr="00AC15E2" w14:paraId="6AF7502F" w14:textId="77777777">
        <w:tc>
          <w:tcPr>
            <w:tcW w:w="8046" w:type="dxa"/>
            <w:tcBorders>
              <w:top w:val="nil"/>
              <w:left w:val="single" w:sz="18" w:space="0" w:color="auto"/>
              <w:bottom w:val="nil"/>
              <w:right w:val="nil"/>
            </w:tcBorders>
          </w:tcPr>
          <w:p w14:paraId="6AF7502C" w14:textId="77777777" w:rsidR="00690CC1" w:rsidRPr="00240C20" w:rsidRDefault="004A4836">
            <w:pPr>
              <w:numPr>
                <w:ilvl w:val="1"/>
                <w:numId w:val="3"/>
              </w:numPr>
              <w:autoSpaceDE w:val="0"/>
              <w:autoSpaceDN w:val="0"/>
              <w:adjustRightInd w:val="0"/>
              <w:rPr>
                <w:sz w:val="20"/>
                <w:szCs w:val="20"/>
                <w:lang w:val="fr-FR"/>
              </w:rPr>
            </w:pPr>
            <w:r>
              <w:rPr>
                <w:noProof/>
                <w:snapToGrid/>
                <w:lang w:eastAsia="en-GB"/>
              </w:rPr>
              <w:drawing>
                <wp:anchor distT="0" distB="0" distL="114300" distR="114300" simplePos="0" relativeHeight="251654144" behindDoc="0" locked="1" layoutInCell="1" allowOverlap="1" wp14:anchorId="6AF75185" wp14:editId="6AF75186">
                  <wp:simplePos x="0" y="0"/>
                  <wp:positionH relativeFrom="column">
                    <wp:posOffset>71120</wp:posOffset>
                  </wp:positionH>
                  <wp:positionV relativeFrom="paragraph">
                    <wp:posOffset>74295</wp:posOffset>
                  </wp:positionV>
                  <wp:extent cx="481330" cy="48133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C1" w:rsidRPr="00240C20">
              <w:rPr>
                <w:sz w:val="20"/>
                <w:szCs w:val="20"/>
                <w:lang w:val="fr-FR"/>
              </w:rPr>
              <w:t>les drogues et l'alcool sont interdits en tout temps sur le lieu de travail</w:t>
            </w:r>
          </w:p>
          <w:p w14:paraId="6AF7502D" w14:textId="77777777" w:rsidR="00690CC1" w:rsidRPr="00240C20" w:rsidRDefault="00690CC1">
            <w:pPr>
              <w:numPr>
                <w:ilvl w:val="1"/>
                <w:numId w:val="3"/>
              </w:numPr>
              <w:autoSpaceDE w:val="0"/>
              <w:autoSpaceDN w:val="0"/>
              <w:adjustRightInd w:val="0"/>
              <w:rPr>
                <w:lang w:val="fr-FR"/>
              </w:rPr>
            </w:pPr>
            <w:r w:rsidRPr="00240C20">
              <w:rPr>
                <w:sz w:val="20"/>
                <w:szCs w:val="20"/>
                <w:lang w:val="fr-FR"/>
              </w:rPr>
              <w:t>Les travailleurs ne peuvent pas se présenter au travail en état d’ivresse ou sous l'influence de stupéfiants et de drogues - ils doivent immédiatement quitter les lieux de travail.</w:t>
            </w:r>
          </w:p>
        </w:tc>
        <w:tc>
          <w:tcPr>
            <w:tcW w:w="400" w:type="dxa"/>
            <w:tcBorders>
              <w:top w:val="single" w:sz="18" w:space="0" w:color="auto"/>
              <w:left w:val="nil"/>
              <w:bottom w:val="nil"/>
              <w:right w:val="single" w:sz="18" w:space="0" w:color="auto"/>
            </w:tcBorders>
          </w:tcPr>
          <w:p w14:paraId="6AF7502E" w14:textId="77777777" w:rsidR="00690CC1" w:rsidRPr="00240C20" w:rsidRDefault="00690CC1">
            <w:pPr>
              <w:autoSpaceDE w:val="0"/>
              <w:autoSpaceDN w:val="0"/>
              <w:adjustRightInd w:val="0"/>
              <w:rPr>
                <w:sz w:val="20"/>
                <w:szCs w:val="20"/>
                <w:lang w:val="fr-FR"/>
              </w:rPr>
            </w:pPr>
          </w:p>
        </w:tc>
      </w:tr>
      <w:tr w:rsidR="00690CC1" w:rsidRPr="00AC15E2" w14:paraId="6AF75032" w14:textId="77777777">
        <w:tc>
          <w:tcPr>
            <w:tcW w:w="8046" w:type="dxa"/>
            <w:tcBorders>
              <w:top w:val="nil"/>
              <w:left w:val="single" w:sz="18" w:space="0" w:color="auto"/>
              <w:bottom w:val="nil"/>
              <w:right w:val="nil"/>
            </w:tcBorders>
          </w:tcPr>
          <w:p w14:paraId="6AF75030" w14:textId="77777777" w:rsidR="00690CC1" w:rsidRPr="00240C20" w:rsidRDefault="00690CC1">
            <w:pPr>
              <w:autoSpaceDE w:val="0"/>
              <w:autoSpaceDN w:val="0"/>
              <w:adjustRightInd w:val="0"/>
              <w:rPr>
                <w:sz w:val="20"/>
                <w:szCs w:val="20"/>
                <w:lang w:val="fr-FR"/>
              </w:rPr>
            </w:pPr>
          </w:p>
        </w:tc>
        <w:tc>
          <w:tcPr>
            <w:tcW w:w="400" w:type="dxa"/>
            <w:tcBorders>
              <w:top w:val="nil"/>
              <w:left w:val="nil"/>
              <w:bottom w:val="single" w:sz="18" w:space="0" w:color="auto"/>
              <w:right w:val="single" w:sz="18" w:space="0" w:color="auto"/>
            </w:tcBorders>
          </w:tcPr>
          <w:p w14:paraId="6AF75031" w14:textId="77777777" w:rsidR="00690CC1" w:rsidRPr="00240C20" w:rsidRDefault="00690CC1">
            <w:pPr>
              <w:autoSpaceDE w:val="0"/>
              <w:autoSpaceDN w:val="0"/>
              <w:adjustRightInd w:val="0"/>
              <w:rPr>
                <w:sz w:val="20"/>
                <w:szCs w:val="20"/>
                <w:lang w:val="fr-FR"/>
              </w:rPr>
            </w:pPr>
          </w:p>
        </w:tc>
      </w:tr>
      <w:tr w:rsidR="00690CC1" w:rsidRPr="00E51E45" w14:paraId="6AF75035" w14:textId="77777777">
        <w:tc>
          <w:tcPr>
            <w:tcW w:w="8046" w:type="dxa"/>
            <w:tcBorders>
              <w:top w:val="nil"/>
              <w:left w:val="single" w:sz="18" w:space="0" w:color="auto"/>
              <w:bottom w:val="nil"/>
              <w:right w:val="single" w:sz="18" w:space="0" w:color="auto"/>
            </w:tcBorders>
          </w:tcPr>
          <w:p w14:paraId="6AF75033" w14:textId="77777777" w:rsidR="00690CC1" w:rsidRPr="00E51E45" w:rsidRDefault="004A4836">
            <w:pPr>
              <w:numPr>
                <w:ilvl w:val="0"/>
                <w:numId w:val="2"/>
              </w:numPr>
              <w:autoSpaceDE w:val="0"/>
              <w:autoSpaceDN w:val="0"/>
              <w:adjustRightInd w:val="0"/>
              <w:spacing w:before="120" w:after="120"/>
              <w:ind w:left="714" w:hanging="357"/>
              <w:rPr>
                <w:b/>
                <w:lang w:val="fr-FR"/>
              </w:rPr>
            </w:pPr>
            <w:r>
              <w:rPr>
                <w:b/>
                <w:noProof/>
                <w:snapToGrid/>
                <w:lang w:eastAsia="en-GB"/>
              </w:rPr>
              <w:drawing>
                <wp:anchor distT="0" distB="0" distL="114300" distR="114300" simplePos="0" relativeHeight="251655168" behindDoc="0" locked="1" layoutInCell="1" allowOverlap="1" wp14:anchorId="6AF75187" wp14:editId="6AF75188">
                  <wp:simplePos x="0" y="0"/>
                  <wp:positionH relativeFrom="column">
                    <wp:posOffset>4562475</wp:posOffset>
                  </wp:positionH>
                  <wp:positionV relativeFrom="paragraph">
                    <wp:posOffset>-233045</wp:posOffset>
                  </wp:positionV>
                  <wp:extent cx="428625" cy="989330"/>
                  <wp:effectExtent l="0" t="0" r="9525" b="1270"/>
                  <wp:wrapNone/>
                  <wp:docPr id="1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C1" w:rsidRPr="00E51E45">
              <w:rPr>
                <w:b/>
                <w:bCs/>
                <w:sz w:val="20"/>
                <w:szCs w:val="20"/>
                <w:lang w:val="fr-FR"/>
              </w:rPr>
              <w:t>ÉQUIPEMENTS DE PROTECTION</w:t>
            </w:r>
            <w:r w:rsidR="004958D9">
              <w:rPr>
                <w:b/>
                <w:bCs/>
                <w:sz w:val="20"/>
                <w:szCs w:val="20"/>
                <w:lang w:val="fr-FR"/>
              </w:rPr>
              <w:t xml:space="preserve"> &amp; VETEMENTS</w:t>
            </w:r>
          </w:p>
        </w:tc>
        <w:tc>
          <w:tcPr>
            <w:tcW w:w="400" w:type="dxa"/>
            <w:tcBorders>
              <w:top w:val="single" w:sz="18" w:space="0" w:color="auto"/>
              <w:left w:val="single" w:sz="18" w:space="0" w:color="auto"/>
              <w:bottom w:val="single" w:sz="18" w:space="0" w:color="auto"/>
              <w:right w:val="single" w:sz="18" w:space="0" w:color="auto"/>
            </w:tcBorders>
          </w:tcPr>
          <w:p w14:paraId="6AF75034" w14:textId="77777777" w:rsidR="00690CC1" w:rsidRPr="00E51E45" w:rsidRDefault="00690CC1">
            <w:pPr>
              <w:autoSpaceDE w:val="0"/>
              <w:autoSpaceDN w:val="0"/>
              <w:adjustRightInd w:val="0"/>
              <w:rPr>
                <w:b/>
                <w:sz w:val="20"/>
                <w:szCs w:val="20"/>
                <w:lang w:val="fr-FR"/>
              </w:rPr>
            </w:pPr>
          </w:p>
        </w:tc>
      </w:tr>
      <w:tr w:rsidR="00F641F6" w:rsidRPr="00D1232B" w14:paraId="6AF7503A" w14:textId="77777777">
        <w:tc>
          <w:tcPr>
            <w:tcW w:w="8046" w:type="dxa"/>
            <w:tcBorders>
              <w:top w:val="nil"/>
              <w:left w:val="single" w:sz="18" w:space="0" w:color="auto"/>
              <w:bottom w:val="nil"/>
              <w:right w:val="nil"/>
            </w:tcBorders>
          </w:tcPr>
          <w:p w14:paraId="6AF75036" w14:textId="77777777" w:rsidR="00690CC1" w:rsidRPr="00F641F6" w:rsidRDefault="00690CC1">
            <w:pPr>
              <w:numPr>
                <w:ilvl w:val="1"/>
                <w:numId w:val="3"/>
              </w:numPr>
              <w:autoSpaceDE w:val="0"/>
              <w:autoSpaceDN w:val="0"/>
              <w:adjustRightInd w:val="0"/>
              <w:rPr>
                <w:sz w:val="20"/>
                <w:szCs w:val="20"/>
                <w:lang w:val="fr-FR"/>
              </w:rPr>
            </w:pPr>
            <w:r w:rsidRPr="00F641F6">
              <w:rPr>
                <w:sz w:val="20"/>
                <w:szCs w:val="20"/>
                <w:lang w:val="fr-FR"/>
              </w:rPr>
              <w:t>toujours porter l</w:t>
            </w:r>
            <w:r w:rsidRPr="00F641F6">
              <w:rPr>
                <w:rFonts w:ascii="Arial Unicode MS" w:hAnsi="Arial Unicode MS" w:cs="Arial Unicode MS"/>
                <w:sz w:val="20"/>
                <w:szCs w:val="20"/>
                <w:lang w:val="fr-FR"/>
              </w:rPr>
              <w:t>’</w:t>
            </w:r>
            <w:r w:rsidRPr="00F641F6">
              <w:rPr>
                <w:sz w:val="20"/>
                <w:szCs w:val="20"/>
                <w:lang w:val="fr-FR"/>
              </w:rPr>
              <w:t xml:space="preserve">équipement de protection indiqué ou requis </w:t>
            </w:r>
            <w:r w:rsidR="008908FA" w:rsidRPr="00F641F6">
              <w:rPr>
                <w:sz w:val="20"/>
                <w:szCs w:val="20"/>
                <w:lang w:val="fr-FR"/>
              </w:rPr>
              <w:t xml:space="preserve">            </w:t>
            </w:r>
            <w:r w:rsidRPr="00F641F6">
              <w:rPr>
                <w:sz w:val="20"/>
                <w:szCs w:val="20"/>
                <w:lang w:val="fr-FR"/>
              </w:rPr>
              <w:t>avant d'entrer dans le chantier</w:t>
            </w:r>
          </w:p>
          <w:p w14:paraId="6AF75037" w14:textId="77777777" w:rsidR="00690CC1" w:rsidRPr="00F641F6" w:rsidRDefault="00690CC1" w:rsidP="004958D9">
            <w:pPr>
              <w:numPr>
                <w:ilvl w:val="1"/>
                <w:numId w:val="3"/>
              </w:numPr>
              <w:autoSpaceDE w:val="0"/>
              <w:autoSpaceDN w:val="0"/>
              <w:adjustRightInd w:val="0"/>
              <w:rPr>
                <w:lang w:val="fr-FR"/>
              </w:rPr>
            </w:pPr>
            <w:r w:rsidRPr="00F641F6">
              <w:rPr>
                <w:sz w:val="20"/>
                <w:szCs w:val="20"/>
                <w:lang w:val="fr-FR"/>
              </w:rPr>
              <w:t>utiliser des équipements de protection supplémentaires</w:t>
            </w:r>
            <w:r w:rsidR="00240C20" w:rsidRPr="00F641F6">
              <w:rPr>
                <w:sz w:val="20"/>
                <w:szCs w:val="20"/>
                <w:lang w:val="fr-FR"/>
              </w:rPr>
              <w:t xml:space="preserve"> en</w:t>
            </w:r>
            <w:r w:rsidRPr="00F641F6">
              <w:rPr>
                <w:sz w:val="20"/>
                <w:szCs w:val="20"/>
                <w:lang w:val="fr-FR"/>
              </w:rPr>
              <w:t xml:space="preserve"> </w:t>
            </w:r>
            <w:r w:rsidR="008908FA" w:rsidRPr="00F641F6">
              <w:rPr>
                <w:sz w:val="20"/>
                <w:szCs w:val="20"/>
                <w:lang w:val="fr-FR"/>
              </w:rPr>
              <w:t xml:space="preserve">                </w:t>
            </w:r>
            <w:r w:rsidRPr="00F641F6">
              <w:rPr>
                <w:sz w:val="20"/>
                <w:szCs w:val="20"/>
                <w:lang w:val="fr-FR"/>
              </w:rPr>
              <w:t>fonction de la tâche à accomplir (voir d'autres fiches de prévention)</w:t>
            </w:r>
          </w:p>
          <w:p w14:paraId="6AF75038" w14:textId="77777777" w:rsidR="004958D9" w:rsidRPr="00F641F6" w:rsidRDefault="004958D9" w:rsidP="004958D9">
            <w:pPr>
              <w:numPr>
                <w:ilvl w:val="1"/>
                <w:numId w:val="3"/>
              </w:numPr>
              <w:autoSpaceDE w:val="0"/>
              <w:autoSpaceDN w:val="0"/>
              <w:adjustRightInd w:val="0"/>
              <w:rPr>
                <w:lang w:val="fr-FR"/>
              </w:rPr>
            </w:pPr>
            <w:r w:rsidRPr="00F641F6">
              <w:rPr>
                <w:sz w:val="20"/>
                <w:szCs w:val="20"/>
                <w:lang w:val="fr-FR"/>
              </w:rPr>
              <w:t>des vêtements adaptés aux conditions climatiques et à la nature du travail, par exemple, pas de vêtements amples en travaillant avec du matériel avec des pièces mobiles, des vêtements chauds en hiver, ...</w:t>
            </w:r>
          </w:p>
        </w:tc>
        <w:tc>
          <w:tcPr>
            <w:tcW w:w="400" w:type="dxa"/>
            <w:tcBorders>
              <w:top w:val="single" w:sz="18" w:space="0" w:color="auto"/>
              <w:left w:val="nil"/>
              <w:bottom w:val="nil"/>
              <w:right w:val="single" w:sz="18" w:space="0" w:color="auto"/>
            </w:tcBorders>
          </w:tcPr>
          <w:p w14:paraId="6AF75039" w14:textId="77777777" w:rsidR="00690CC1" w:rsidRPr="00F641F6" w:rsidRDefault="00690CC1">
            <w:pPr>
              <w:autoSpaceDE w:val="0"/>
              <w:autoSpaceDN w:val="0"/>
              <w:adjustRightInd w:val="0"/>
              <w:rPr>
                <w:sz w:val="20"/>
                <w:szCs w:val="20"/>
                <w:lang w:val="fr-FR"/>
              </w:rPr>
            </w:pPr>
          </w:p>
        </w:tc>
      </w:tr>
      <w:tr w:rsidR="00690CC1" w:rsidRPr="00E51E45" w14:paraId="6AF7503D" w14:textId="77777777">
        <w:tc>
          <w:tcPr>
            <w:tcW w:w="8046" w:type="dxa"/>
            <w:tcBorders>
              <w:top w:val="nil"/>
              <w:left w:val="single" w:sz="18" w:space="0" w:color="auto"/>
              <w:bottom w:val="nil"/>
              <w:right w:val="single" w:sz="18" w:space="0" w:color="auto"/>
            </w:tcBorders>
          </w:tcPr>
          <w:p w14:paraId="6AF7503B" w14:textId="77777777" w:rsidR="00690CC1" w:rsidRPr="00E51E45" w:rsidRDefault="00690CC1">
            <w:pPr>
              <w:numPr>
                <w:ilvl w:val="0"/>
                <w:numId w:val="2"/>
              </w:numPr>
              <w:autoSpaceDE w:val="0"/>
              <w:autoSpaceDN w:val="0"/>
              <w:adjustRightInd w:val="0"/>
              <w:spacing w:before="120" w:after="120"/>
              <w:ind w:left="714" w:hanging="357"/>
              <w:rPr>
                <w:b/>
                <w:lang w:val="fr-FR"/>
              </w:rPr>
            </w:pPr>
            <w:r w:rsidRPr="00E51E45">
              <w:rPr>
                <w:b/>
                <w:bCs/>
                <w:sz w:val="20"/>
                <w:szCs w:val="20"/>
                <w:lang w:val="fr-FR"/>
              </w:rPr>
              <w:t>CIRCULATION</w:t>
            </w:r>
          </w:p>
        </w:tc>
        <w:tc>
          <w:tcPr>
            <w:tcW w:w="400" w:type="dxa"/>
            <w:tcBorders>
              <w:top w:val="single" w:sz="18" w:space="0" w:color="auto"/>
              <w:left w:val="single" w:sz="18" w:space="0" w:color="auto"/>
              <w:bottom w:val="single" w:sz="18" w:space="0" w:color="auto"/>
              <w:right w:val="single" w:sz="18" w:space="0" w:color="auto"/>
            </w:tcBorders>
          </w:tcPr>
          <w:p w14:paraId="6AF7503C" w14:textId="77777777" w:rsidR="00690CC1" w:rsidRPr="00E51E45" w:rsidRDefault="00690CC1">
            <w:pPr>
              <w:autoSpaceDE w:val="0"/>
              <w:autoSpaceDN w:val="0"/>
              <w:adjustRightInd w:val="0"/>
              <w:rPr>
                <w:b/>
                <w:sz w:val="20"/>
                <w:szCs w:val="20"/>
                <w:lang w:val="fr-FR"/>
              </w:rPr>
            </w:pPr>
          </w:p>
        </w:tc>
      </w:tr>
      <w:tr w:rsidR="00690CC1" w:rsidRPr="00D1232B" w14:paraId="6AF7504D" w14:textId="77777777">
        <w:tc>
          <w:tcPr>
            <w:tcW w:w="8046" w:type="dxa"/>
            <w:tcBorders>
              <w:top w:val="nil"/>
              <w:left w:val="single" w:sz="18" w:space="0" w:color="auto"/>
              <w:bottom w:val="single" w:sz="18" w:space="0" w:color="auto"/>
              <w:right w:val="nil"/>
            </w:tcBorders>
          </w:tcPr>
          <w:p w14:paraId="6AF7503E" w14:textId="77777777" w:rsidR="00690CC1" w:rsidRPr="00240C20" w:rsidRDefault="00690CC1">
            <w:pPr>
              <w:numPr>
                <w:ilvl w:val="1"/>
                <w:numId w:val="3"/>
              </w:numPr>
              <w:autoSpaceDE w:val="0"/>
              <w:autoSpaceDN w:val="0"/>
              <w:adjustRightInd w:val="0"/>
              <w:rPr>
                <w:sz w:val="20"/>
                <w:szCs w:val="20"/>
                <w:lang w:val="fr-FR"/>
              </w:rPr>
            </w:pPr>
            <w:r w:rsidRPr="00240C20">
              <w:rPr>
                <w:sz w:val="20"/>
                <w:szCs w:val="20"/>
                <w:lang w:val="fr-FR"/>
              </w:rPr>
              <w:t>les entrées et les sorties des chantiers doivent être clairement indiquées</w:t>
            </w:r>
          </w:p>
          <w:p w14:paraId="6AF7503F" w14:textId="77777777" w:rsidR="00690CC1" w:rsidRPr="00240C20" w:rsidRDefault="00690CC1">
            <w:pPr>
              <w:numPr>
                <w:ilvl w:val="1"/>
                <w:numId w:val="3"/>
              </w:numPr>
              <w:autoSpaceDE w:val="0"/>
              <w:autoSpaceDN w:val="0"/>
              <w:adjustRightInd w:val="0"/>
              <w:rPr>
                <w:sz w:val="20"/>
                <w:szCs w:val="20"/>
                <w:lang w:val="fr-FR"/>
              </w:rPr>
            </w:pPr>
            <w:r w:rsidRPr="00240C20">
              <w:rPr>
                <w:sz w:val="20"/>
                <w:szCs w:val="20"/>
                <w:lang w:val="fr-FR"/>
              </w:rPr>
              <w:t>pour que la circulation dans la station ou dans la zone de travail reste possible, balisez clairement le lieu de travail et portez une veste ou un gilet fluorescent</w:t>
            </w:r>
          </w:p>
          <w:p w14:paraId="6AF75040" w14:textId="77777777" w:rsidR="00690CC1" w:rsidRPr="00240C20" w:rsidRDefault="004A4836">
            <w:pPr>
              <w:numPr>
                <w:ilvl w:val="1"/>
                <w:numId w:val="3"/>
              </w:numPr>
              <w:autoSpaceDE w:val="0"/>
              <w:autoSpaceDN w:val="0"/>
              <w:adjustRightInd w:val="0"/>
              <w:rPr>
                <w:sz w:val="20"/>
                <w:szCs w:val="20"/>
                <w:lang w:val="fr-FR"/>
              </w:rPr>
            </w:pPr>
            <w:r>
              <w:rPr>
                <w:noProof/>
                <w:snapToGrid/>
                <w:lang w:eastAsia="en-GB"/>
              </w:rPr>
              <w:drawing>
                <wp:anchor distT="0" distB="0" distL="114300" distR="114300" simplePos="0" relativeHeight="251656192" behindDoc="0" locked="1" layoutInCell="1" allowOverlap="1" wp14:anchorId="6AF75189" wp14:editId="6AF7518A">
                  <wp:simplePos x="0" y="0"/>
                  <wp:positionH relativeFrom="column">
                    <wp:posOffset>3033395</wp:posOffset>
                  </wp:positionH>
                  <wp:positionV relativeFrom="paragraph">
                    <wp:posOffset>490855</wp:posOffset>
                  </wp:positionV>
                  <wp:extent cx="1819910" cy="1364615"/>
                  <wp:effectExtent l="0" t="0" r="8890" b="6985"/>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910" cy="1364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8FA" w:rsidRPr="00240C20">
              <w:rPr>
                <w:sz w:val="20"/>
                <w:szCs w:val="20"/>
                <w:lang w:val="fr-FR"/>
              </w:rPr>
              <w:t>V</w:t>
            </w:r>
            <w:r w:rsidR="00690CC1" w:rsidRPr="00240C20">
              <w:rPr>
                <w:sz w:val="20"/>
                <w:szCs w:val="20"/>
                <w:lang w:val="fr-FR"/>
              </w:rPr>
              <w:t>eill</w:t>
            </w:r>
            <w:r w:rsidR="00240C20">
              <w:rPr>
                <w:sz w:val="20"/>
                <w:szCs w:val="20"/>
                <w:lang w:val="fr-FR"/>
              </w:rPr>
              <w:t>i</w:t>
            </w:r>
            <w:r w:rsidR="00690CC1" w:rsidRPr="00240C20">
              <w:rPr>
                <w:sz w:val="20"/>
                <w:szCs w:val="20"/>
                <w:lang w:val="fr-FR"/>
              </w:rPr>
              <w:t>ez à ce que les matériaux et les travaux ne fassent pas obstacle à la circulation autour de /sur/dans le chantier</w:t>
            </w:r>
            <w:r w:rsidR="00240C20">
              <w:rPr>
                <w:sz w:val="20"/>
                <w:szCs w:val="20"/>
                <w:lang w:val="fr-FR"/>
              </w:rPr>
              <w:t xml:space="preserve"> </w:t>
            </w:r>
          </w:p>
          <w:p w14:paraId="6AF75041" w14:textId="77777777" w:rsidR="00690CC1" w:rsidRPr="00240C20" w:rsidRDefault="004A4836">
            <w:pPr>
              <w:tabs>
                <w:tab w:val="left" w:pos="945"/>
              </w:tabs>
              <w:autoSpaceDE w:val="0"/>
              <w:autoSpaceDN w:val="0"/>
              <w:adjustRightInd w:val="0"/>
              <w:rPr>
                <w:sz w:val="20"/>
                <w:szCs w:val="20"/>
                <w:lang w:val="fr-FR"/>
              </w:rPr>
            </w:pPr>
            <w:r>
              <w:rPr>
                <w:noProof/>
                <w:snapToGrid/>
                <w:lang w:eastAsia="en-GB"/>
              </w:rPr>
              <w:drawing>
                <wp:anchor distT="0" distB="0" distL="114300" distR="114300" simplePos="0" relativeHeight="251649024" behindDoc="0" locked="1" layoutInCell="1" allowOverlap="1" wp14:anchorId="6AF7518B" wp14:editId="6AF7518C">
                  <wp:simplePos x="0" y="0"/>
                  <wp:positionH relativeFrom="column">
                    <wp:posOffset>328295</wp:posOffset>
                  </wp:positionH>
                  <wp:positionV relativeFrom="paragraph">
                    <wp:posOffset>270510</wp:posOffset>
                  </wp:positionV>
                  <wp:extent cx="1184910" cy="1017905"/>
                  <wp:effectExtent l="0" t="0" r="0" b="0"/>
                  <wp:wrapNone/>
                  <wp:docPr id="1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491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75042" w14:textId="77777777" w:rsidR="00690CC1" w:rsidRPr="00240C20" w:rsidRDefault="00690CC1">
            <w:pPr>
              <w:tabs>
                <w:tab w:val="left" w:pos="945"/>
              </w:tabs>
              <w:autoSpaceDE w:val="0"/>
              <w:autoSpaceDN w:val="0"/>
              <w:adjustRightInd w:val="0"/>
              <w:rPr>
                <w:sz w:val="20"/>
                <w:szCs w:val="20"/>
                <w:lang w:val="fr-FR"/>
              </w:rPr>
            </w:pPr>
          </w:p>
          <w:p w14:paraId="6AF75043" w14:textId="77777777" w:rsidR="00690CC1" w:rsidRDefault="00690CC1">
            <w:pPr>
              <w:tabs>
                <w:tab w:val="left" w:pos="945"/>
              </w:tabs>
              <w:autoSpaceDE w:val="0"/>
              <w:autoSpaceDN w:val="0"/>
              <w:adjustRightInd w:val="0"/>
              <w:rPr>
                <w:sz w:val="20"/>
                <w:szCs w:val="20"/>
                <w:lang w:val="fr-FR"/>
              </w:rPr>
            </w:pPr>
          </w:p>
          <w:p w14:paraId="6AF75044" w14:textId="77777777" w:rsidR="009104D0" w:rsidRPr="00240C20" w:rsidRDefault="009104D0">
            <w:pPr>
              <w:tabs>
                <w:tab w:val="left" w:pos="945"/>
              </w:tabs>
              <w:autoSpaceDE w:val="0"/>
              <w:autoSpaceDN w:val="0"/>
              <w:adjustRightInd w:val="0"/>
              <w:rPr>
                <w:sz w:val="20"/>
                <w:szCs w:val="20"/>
                <w:lang w:val="fr-FR"/>
              </w:rPr>
            </w:pPr>
          </w:p>
          <w:p w14:paraId="6AF75045" w14:textId="77777777" w:rsidR="00690CC1" w:rsidRPr="00240C20" w:rsidRDefault="00690CC1">
            <w:pPr>
              <w:tabs>
                <w:tab w:val="left" w:pos="945"/>
              </w:tabs>
              <w:autoSpaceDE w:val="0"/>
              <w:autoSpaceDN w:val="0"/>
              <w:adjustRightInd w:val="0"/>
              <w:rPr>
                <w:sz w:val="20"/>
                <w:szCs w:val="20"/>
                <w:lang w:val="fr-FR"/>
              </w:rPr>
            </w:pPr>
          </w:p>
          <w:p w14:paraId="6AF75046" w14:textId="77777777" w:rsidR="00690CC1" w:rsidRPr="00240C20" w:rsidRDefault="00690CC1">
            <w:pPr>
              <w:tabs>
                <w:tab w:val="left" w:pos="945"/>
              </w:tabs>
              <w:autoSpaceDE w:val="0"/>
              <w:autoSpaceDN w:val="0"/>
              <w:adjustRightInd w:val="0"/>
              <w:rPr>
                <w:sz w:val="20"/>
                <w:szCs w:val="20"/>
                <w:lang w:val="fr-FR"/>
              </w:rPr>
            </w:pPr>
          </w:p>
          <w:p w14:paraId="6AF75047" w14:textId="77777777" w:rsidR="00690CC1" w:rsidRPr="00240C20" w:rsidRDefault="00690CC1">
            <w:pPr>
              <w:tabs>
                <w:tab w:val="left" w:pos="945"/>
              </w:tabs>
              <w:autoSpaceDE w:val="0"/>
              <w:autoSpaceDN w:val="0"/>
              <w:adjustRightInd w:val="0"/>
              <w:rPr>
                <w:sz w:val="20"/>
                <w:szCs w:val="20"/>
                <w:lang w:val="fr-FR"/>
              </w:rPr>
            </w:pPr>
          </w:p>
          <w:p w14:paraId="6AF75048" w14:textId="77777777" w:rsidR="00690CC1" w:rsidRPr="00240C20" w:rsidRDefault="00690CC1">
            <w:pPr>
              <w:tabs>
                <w:tab w:val="left" w:pos="945"/>
              </w:tabs>
              <w:autoSpaceDE w:val="0"/>
              <w:autoSpaceDN w:val="0"/>
              <w:adjustRightInd w:val="0"/>
              <w:rPr>
                <w:sz w:val="20"/>
                <w:szCs w:val="20"/>
                <w:lang w:val="fr-FR"/>
              </w:rPr>
            </w:pPr>
          </w:p>
          <w:p w14:paraId="6AF75049" w14:textId="77777777" w:rsidR="00690CC1" w:rsidRPr="00240C20" w:rsidRDefault="00690CC1">
            <w:pPr>
              <w:tabs>
                <w:tab w:val="left" w:pos="945"/>
              </w:tabs>
              <w:autoSpaceDE w:val="0"/>
              <w:autoSpaceDN w:val="0"/>
              <w:adjustRightInd w:val="0"/>
              <w:rPr>
                <w:sz w:val="20"/>
                <w:szCs w:val="20"/>
                <w:lang w:val="fr-FR"/>
              </w:rPr>
            </w:pPr>
          </w:p>
          <w:p w14:paraId="6AF7504A" w14:textId="77777777" w:rsidR="00690CC1" w:rsidRPr="00240C20" w:rsidRDefault="00690CC1">
            <w:pPr>
              <w:tabs>
                <w:tab w:val="left" w:pos="945"/>
              </w:tabs>
              <w:autoSpaceDE w:val="0"/>
              <w:autoSpaceDN w:val="0"/>
              <w:adjustRightInd w:val="0"/>
              <w:rPr>
                <w:sz w:val="20"/>
                <w:szCs w:val="20"/>
                <w:lang w:val="fr-FR"/>
              </w:rPr>
            </w:pPr>
          </w:p>
          <w:p w14:paraId="6AF7504B" w14:textId="77777777" w:rsidR="00AF3483" w:rsidRPr="00240C20" w:rsidRDefault="00AF3483" w:rsidP="008908FA">
            <w:pPr>
              <w:tabs>
                <w:tab w:val="left" w:pos="945"/>
              </w:tabs>
              <w:autoSpaceDE w:val="0"/>
              <w:autoSpaceDN w:val="0"/>
              <w:adjustRightInd w:val="0"/>
              <w:rPr>
                <w:sz w:val="20"/>
                <w:szCs w:val="20"/>
                <w:lang w:val="fr-FR"/>
              </w:rPr>
            </w:pPr>
          </w:p>
        </w:tc>
        <w:tc>
          <w:tcPr>
            <w:tcW w:w="400" w:type="dxa"/>
            <w:tcBorders>
              <w:top w:val="single" w:sz="18" w:space="0" w:color="auto"/>
              <w:left w:val="nil"/>
              <w:bottom w:val="single" w:sz="18" w:space="0" w:color="auto"/>
              <w:right w:val="single" w:sz="18" w:space="0" w:color="auto"/>
            </w:tcBorders>
          </w:tcPr>
          <w:p w14:paraId="6AF7504C" w14:textId="77777777" w:rsidR="00690CC1" w:rsidRPr="00240C20" w:rsidRDefault="00690CC1">
            <w:pPr>
              <w:autoSpaceDE w:val="0"/>
              <w:autoSpaceDN w:val="0"/>
              <w:adjustRightInd w:val="0"/>
              <w:rPr>
                <w:sz w:val="20"/>
                <w:szCs w:val="20"/>
                <w:lang w:val="fr-FR"/>
              </w:rPr>
            </w:pPr>
          </w:p>
        </w:tc>
      </w:tr>
    </w:tbl>
    <w:p w14:paraId="6AF7504E" w14:textId="77777777" w:rsidR="00690CC1" w:rsidRPr="00240C20" w:rsidRDefault="00690CC1">
      <w:pPr>
        <w:rPr>
          <w:sz w:val="16"/>
          <w:szCs w:val="16"/>
          <w:lang w:val="fr-FR"/>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690CC1" w:rsidRPr="00D1232B" w14:paraId="6AF75050" w14:textId="77777777">
        <w:tc>
          <w:tcPr>
            <w:tcW w:w="8446" w:type="dxa"/>
            <w:gridSpan w:val="2"/>
            <w:tcBorders>
              <w:top w:val="single" w:sz="18" w:space="0" w:color="auto"/>
              <w:left w:val="single" w:sz="18" w:space="0" w:color="auto"/>
              <w:bottom w:val="nil"/>
              <w:right w:val="single" w:sz="18" w:space="0" w:color="auto"/>
            </w:tcBorders>
          </w:tcPr>
          <w:p w14:paraId="6AF7504F" w14:textId="77777777" w:rsidR="00690CC1" w:rsidRPr="00240C20" w:rsidRDefault="00690CC1">
            <w:pPr>
              <w:autoSpaceDE w:val="0"/>
              <w:autoSpaceDN w:val="0"/>
              <w:adjustRightInd w:val="0"/>
              <w:spacing w:before="120"/>
              <w:rPr>
                <w:lang w:val="fr-FR"/>
              </w:rPr>
            </w:pPr>
            <w:r w:rsidRPr="00240C20">
              <w:rPr>
                <w:b/>
                <w:bCs/>
                <w:lang w:val="fr-FR"/>
              </w:rPr>
              <w:lastRenderedPageBreak/>
              <w:t>EXIGENCES GÉNÉRALES DE SANTÉ ET DE SÉCURITÉ AU TRAVAIL (SSE)</w:t>
            </w:r>
          </w:p>
        </w:tc>
      </w:tr>
      <w:tr w:rsidR="00690CC1" w:rsidRPr="00240C20" w14:paraId="6AF75053" w14:textId="77777777">
        <w:tc>
          <w:tcPr>
            <w:tcW w:w="8446" w:type="dxa"/>
            <w:gridSpan w:val="2"/>
            <w:tcBorders>
              <w:top w:val="nil"/>
              <w:left w:val="single" w:sz="18" w:space="0" w:color="auto"/>
              <w:bottom w:val="nil"/>
              <w:right w:val="single" w:sz="18" w:space="0" w:color="auto"/>
            </w:tcBorders>
          </w:tcPr>
          <w:p w14:paraId="6AF75051" w14:textId="77777777" w:rsidR="00690CC1" w:rsidRPr="00240C20" w:rsidRDefault="00690CC1">
            <w:pPr>
              <w:autoSpaceDE w:val="0"/>
              <w:autoSpaceDN w:val="0"/>
              <w:adjustRightInd w:val="0"/>
              <w:spacing w:before="60"/>
              <w:jc w:val="right"/>
              <w:rPr>
                <w:b/>
                <w:bCs/>
                <w:sz w:val="20"/>
                <w:szCs w:val="20"/>
                <w:lang w:val="fr-FR"/>
              </w:rPr>
            </w:pPr>
            <w:r w:rsidRPr="00240C20">
              <w:rPr>
                <w:b/>
                <w:bCs/>
                <w:sz w:val="20"/>
                <w:szCs w:val="20"/>
                <w:lang w:val="fr-FR"/>
              </w:rPr>
              <w:t>VÉRIFIER</w:t>
            </w:r>
          </w:p>
          <w:p w14:paraId="6AF75052" w14:textId="77777777" w:rsidR="00690CC1" w:rsidRPr="00240C20" w:rsidRDefault="00690CC1">
            <w:pPr>
              <w:autoSpaceDE w:val="0"/>
              <w:autoSpaceDN w:val="0"/>
              <w:adjustRightInd w:val="0"/>
              <w:spacing w:before="60"/>
              <w:jc w:val="right"/>
              <w:rPr>
                <w:sz w:val="20"/>
                <w:szCs w:val="20"/>
                <w:lang w:val="fr-FR"/>
              </w:rPr>
            </w:pPr>
          </w:p>
        </w:tc>
      </w:tr>
      <w:tr w:rsidR="00690CC1" w:rsidRPr="00E51E45" w14:paraId="6AF75056" w14:textId="77777777">
        <w:tc>
          <w:tcPr>
            <w:tcW w:w="8046" w:type="dxa"/>
            <w:tcBorders>
              <w:top w:val="nil"/>
              <w:left w:val="single" w:sz="18" w:space="0" w:color="auto"/>
              <w:bottom w:val="nil"/>
              <w:right w:val="single" w:sz="18" w:space="0" w:color="auto"/>
            </w:tcBorders>
          </w:tcPr>
          <w:p w14:paraId="6AF75054" w14:textId="77777777" w:rsidR="00690CC1" w:rsidRPr="00E51E45" w:rsidRDefault="00690CC1">
            <w:pPr>
              <w:numPr>
                <w:ilvl w:val="0"/>
                <w:numId w:val="2"/>
              </w:numPr>
              <w:autoSpaceDE w:val="0"/>
              <w:autoSpaceDN w:val="0"/>
              <w:adjustRightInd w:val="0"/>
              <w:spacing w:before="120" w:after="60"/>
              <w:ind w:left="714" w:hanging="357"/>
              <w:rPr>
                <w:b/>
                <w:lang w:val="fr-FR"/>
              </w:rPr>
            </w:pPr>
            <w:r w:rsidRPr="00E51E45">
              <w:rPr>
                <w:b/>
                <w:bCs/>
                <w:sz w:val="20"/>
                <w:szCs w:val="20"/>
                <w:lang w:val="fr-FR"/>
              </w:rPr>
              <w:t>ORDRE ET PROPRETÉ</w:t>
            </w:r>
          </w:p>
        </w:tc>
        <w:tc>
          <w:tcPr>
            <w:tcW w:w="400" w:type="dxa"/>
            <w:tcBorders>
              <w:top w:val="single" w:sz="18" w:space="0" w:color="auto"/>
              <w:left w:val="single" w:sz="18" w:space="0" w:color="auto"/>
              <w:bottom w:val="single" w:sz="18" w:space="0" w:color="auto"/>
              <w:right w:val="single" w:sz="18" w:space="0" w:color="auto"/>
            </w:tcBorders>
          </w:tcPr>
          <w:p w14:paraId="6AF75055" w14:textId="77777777" w:rsidR="00690CC1" w:rsidRPr="00E51E45" w:rsidRDefault="00690CC1">
            <w:pPr>
              <w:autoSpaceDE w:val="0"/>
              <w:autoSpaceDN w:val="0"/>
              <w:adjustRightInd w:val="0"/>
              <w:rPr>
                <w:b/>
                <w:sz w:val="20"/>
                <w:szCs w:val="20"/>
                <w:lang w:val="fr-FR"/>
              </w:rPr>
            </w:pPr>
          </w:p>
        </w:tc>
      </w:tr>
      <w:tr w:rsidR="00690CC1" w:rsidRPr="00D1232B" w14:paraId="6AF7505A" w14:textId="77777777">
        <w:tc>
          <w:tcPr>
            <w:tcW w:w="8046" w:type="dxa"/>
            <w:tcBorders>
              <w:top w:val="nil"/>
              <w:left w:val="single" w:sz="18" w:space="0" w:color="auto"/>
              <w:bottom w:val="nil"/>
              <w:right w:val="nil"/>
            </w:tcBorders>
          </w:tcPr>
          <w:p w14:paraId="6AF75057" w14:textId="77777777" w:rsidR="00690CC1" w:rsidRPr="00240C20" w:rsidRDefault="00690CC1">
            <w:pPr>
              <w:numPr>
                <w:ilvl w:val="1"/>
                <w:numId w:val="3"/>
              </w:numPr>
              <w:autoSpaceDE w:val="0"/>
              <w:autoSpaceDN w:val="0"/>
              <w:adjustRightInd w:val="0"/>
              <w:rPr>
                <w:sz w:val="20"/>
                <w:szCs w:val="20"/>
                <w:lang w:val="fr-FR"/>
              </w:rPr>
            </w:pPr>
            <w:r w:rsidRPr="00240C20">
              <w:rPr>
                <w:sz w:val="20"/>
                <w:szCs w:val="20"/>
                <w:lang w:val="fr-FR"/>
              </w:rPr>
              <w:t>divisez le chantier en zones de stockage des matériaux, des outils et des déchets</w:t>
            </w:r>
          </w:p>
          <w:p w14:paraId="6AF75058" w14:textId="77777777" w:rsidR="00690CC1" w:rsidRPr="00240C20" w:rsidRDefault="00690CC1">
            <w:pPr>
              <w:numPr>
                <w:ilvl w:val="1"/>
                <w:numId w:val="3"/>
              </w:numPr>
              <w:autoSpaceDE w:val="0"/>
              <w:autoSpaceDN w:val="0"/>
              <w:adjustRightInd w:val="0"/>
              <w:rPr>
                <w:lang w:val="fr-FR"/>
              </w:rPr>
            </w:pPr>
            <w:r w:rsidRPr="00240C20">
              <w:rPr>
                <w:sz w:val="20"/>
                <w:szCs w:val="20"/>
                <w:lang w:val="fr-FR"/>
              </w:rPr>
              <w:t>rangez toujours tout et assurez-vous qu'il n'y ait pas d'obstacle pour les machines ou pour le personnel</w:t>
            </w:r>
          </w:p>
        </w:tc>
        <w:tc>
          <w:tcPr>
            <w:tcW w:w="400" w:type="dxa"/>
            <w:tcBorders>
              <w:top w:val="single" w:sz="18" w:space="0" w:color="auto"/>
              <w:left w:val="nil"/>
              <w:bottom w:val="nil"/>
              <w:right w:val="single" w:sz="18" w:space="0" w:color="auto"/>
            </w:tcBorders>
          </w:tcPr>
          <w:p w14:paraId="6AF75059" w14:textId="77777777" w:rsidR="00690CC1" w:rsidRPr="00240C20" w:rsidRDefault="00690CC1">
            <w:pPr>
              <w:autoSpaceDE w:val="0"/>
              <w:autoSpaceDN w:val="0"/>
              <w:adjustRightInd w:val="0"/>
              <w:rPr>
                <w:sz w:val="20"/>
                <w:szCs w:val="20"/>
                <w:lang w:val="fr-FR"/>
              </w:rPr>
            </w:pPr>
          </w:p>
        </w:tc>
      </w:tr>
      <w:tr w:rsidR="00690CC1" w:rsidRPr="00D1232B" w14:paraId="6AF7505D" w14:textId="77777777">
        <w:tc>
          <w:tcPr>
            <w:tcW w:w="8046" w:type="dxa"/>
            <w:tcBorders>
              <w:top w:val="nil"/>
              <w:left w:val="single" w:sz="18" w:space="0" w:color="auto"/>
              <w:bottom w:val="nil"/>
              <w:right w:val="nil"/>
            </w:tcBorders>
          </w:tcPr>
          <w:p w14:paraId="6AF7505B" w14:textId="77777777" w:rsidR="00690CC1" w:rsidRPr="00240C20" w:rsidRDefault="00690CC1">
            <w:pPr>
              <w:autoSpaceDE w:val="0"/>
              <w:autoSpaceDN w:val="0"/>
              <w:adjustRightInd w:val="0"/>
              <w:rPr>
                <w:sz w:val="20"/>
                <w:szCs w:val="20"/>
                <w:lang w:val="fr-FR"/>
              </w:rPr>
            </w:pPr>
          </w:p>
        </w:tc>
        <w:tc>
          <w:tcPr>
            <w:tcW w:w="400" w:type="dxa"/>
            <w:tcBorders>
              <w:top w:val="nil"/>
              <w:left w:val="nil"/>
              <w:bottom w:val="single" w:sz="18" w:space="0" w:color="auto"/>
              <w:right w:val="single" w:sz="18" w:space="0" w:color="auto"/>
            </w:tcBorders>
          </w:tcPr>
          <w:p w14:paraId="6AF7505C" w14:textId="77777777" w:rsidR="00690CC1" w:rsidRPr="00240C20" w:rsidRDefault="00690CC1">
            <w:pPr>
              <w:autoSpaceDE w:val="0"/>
              <w:autoSpaceDN w:val="0"/>
              <w:adjustRightInd w:val="0"/>
              <w:rPr>
                <w:sz w:val="20"/>
                <w:szCs w:val="20"/>
                <w:lang w:val="fr-FR"/>
              </w:rPr>
            </w:pPr>
          </w:p>
        </w:tc>
      </w:tr>
      <w:tr w:rsidR="00690CC1" w:rsidRPr="00E51E45" w14:paraId="6AF75060" w14:textId="77777777">
        <w:tc>
          <w:tcPr>
            <w:tcW w:w="8046" w:type="dxa"/>
            <w:tcBorders>
              <w:top w:val="nil"/>
              <w:left w:val="single" w:sz="18" w:space="0" w:color="auto"/>
              <w:bottom w:val="nil"/>
              <w:right w:val="single" w:sz="18" w:space="0" w:color="auto"/>
            </w:tcBorders>
          </w:tcPr>
          <w:p w14:paraId="6AF7505E" w14:textId="77777777" w:rsidR="00690CC1" w:rsidRPr="00E51E45" w:rsidRDefault="00690CC1">
            <w:pPr>
              <w:numPr>
                <w:ilvl w:val="0"/>
                <w:numId w:val="2"/>
              </w:numPr>
              <w:autoSpaceDE w:val="0"/>
              <w:autoSpaceDN w:val="0"/>
              <w:adjustRightInd w:val="0"/>
              <w:spacing w:before="120" w:after="120"/>
              <w:ind w:left="714" w:hanging="357"/>
              <w:rPr>
                <w:b/>
                <w:lang w:val="fr-FR"/>
              </w:rPr>
            </w:pPr>
            <w:r w:rsidRPr="00E51E45">
              <w:rPr>
                <w:b/>
                <w:bCs/>
                <w:sz w:val="20"/>
                <w:szCs w:val="20"/>
                <w:lang w:val="fr-FR"/>
              </w:rPr>
              <w:t>CONNAISSANCES LINGUISTIQUES</w:t>
            </w:r>
          </w:p>
        </w:tc>
        <w:tc>
          <w:tcPr>
            <w:tcW w:w="400" w:type="dxa"/>
            <w:tcBorders>
              <w:top w:val="single" w:sz="18" w:space="0" w:color="auto"/>
              <w:left w:val="single" w:sz="18" w:space="0" w:color="auto"/>
              <w:bottom w:val="single" w:sz="18" w:space="0" w:color="auto"/>
              <w:right w:val="single" w:sz="18" w:space="0" w:color="auto"/>
            </w:tcBorders>
          </w:tcPr>
          <w:p w14:paraId="6AF7505F" w14:textId="77777777" w:rsidR="00690CC1" w:rsidRPr="00E51E45" w:rsidRDefault="00690CC1">
            <w:pPr>
              <w:autoSpaceDE w:val="0"/>
              <w:autoSpaceDN w:val="0"/>
              <w:adjustRightInd w:val="0"/>
              <w:rPr>
                <w:b/>
                <w:sz w:val="20"/>
                <w:szCs w:val="20"/>
                <w:lang w:val="fr-FR"/>
              </w:rPr>
            </w:pPr>
          </w:p>
        </w:tc>
      </w:tr>
      <w:tr w:rsidR="00690CC1" w:rsidRPr="00D1232B" w14:paraId="6AF75063" w14:textId="77777777">
        <w:tc>
          <w:tcPr>
            <w:tcW w:w="8046" w:type="dxa"/>
            <w:tcBorders>
              <w:top w:val="nil"/>
              <w:left w:val="single" w:sz="18" w:space="0" w:color="auto"/>
              <w:bottom w:val="nil"/>
              <w:right w:val="nil"/>
            </w:tcBorders>
          </w:tcPr>
          <w:p w14:paraId="6AF75061" w14:textId="77777777" w:rsidR="00690CC1" w:rsidRPr="00240C20" w:rsidRDefault="00690CC1">
            <w:pPr>
              <w:numPr>
                <w:ilvl w:val="1"/>
                <w:numId w:val="3"/>
              </w:numPr>
              <w:autoSpaceDE w:val="0"/>
              <w:autoSpaceDN w:val="0"/>
              <w:adjustRightInd w:val="0"/>
              <w:rPr>
                <w:lang w:val="fr-FR"/>
              </w:rPr>
            </w:pPr>
            <w:r w:rsidRPr="00240C20">
              <w:rPr>
                <w:sz w:val="20"/>
                <w:szCs w:val="20"/>
                <w:lang w:val="fr-FR"/>
              </w:rPr>
              <w:t>il doit toujours y avoir sur le site au moins 1 personne présente pouvant parler et comprendre la langue locale</w:t>
            </w:r>
          </w:p>
        </w:tc>
        <w:tc>
          <w:tcPr>
            <w:tcW w:w="400" w:type="dxa"/>
            <w:tcBorders>
              <w:top w:val="single" w:sz="18" w:space="0" w:color="auto"/>
              <w:left w:val="nil"/>
              <w:bottom w:val="nil"/>
              <w:right w:val="single" w:sz="18" w:space="0" w:color="auto"/>
            </w:tcBorders>
          </w:tcPr>
          <w:p w14:paraId="6AF75062" w14:textId="77777777" w:rsidR="00690CC1" w:rsidRPr="00240C20" w:rsidRDefault="00690CC1">
            <w:pPr>
              <w:numPr>
                <w:ilvl w:val="1"/>
                <w:numId w:val="3"/>
              </w:numPr>
              <w:autoSpaceDE w:val="0"/>
              <w:autoSpaceDN w:val="0"/>
              <w:adjustRightInd w:val="0"/>
              <w:rPr>
                <w:sz w:val="20"/>
                <w:szCs w:val="20"/>
                <w:lang w:val="fr-FR"/>
              </w:rPr>
            </w:pPr>
          </w:p>
        </w:tc>
      </w:tr>
      <w:tr w:rsidR="00690CC1" w:rsidRPr="00D1232B" w14:paraId="6AF75066" w14:textId="77777777">
        <w:tc>
          <w:tcPr>
            <w:tcW w:w="8046" w:type="dxa"/>
            <w:tcBorders>
              <w:top w:val="nil"/>
              <w:left w:val="single" w:sz="18" w:space="0" w:color="auto"/>
              <w:bottom w:val="single" w:sz="18" w:space="0" w:color="auto"/>
              <w:right w:val="nil"/>
            </w:tcBorders>
          </w:tcPr>
          <w:p w14:paraId="6AF75064" w14:textId="77777777" w:rsidR="00690CC1" w:rsidRPr="00240C20" w:rsidRDefault="00690CC1">
            <w:pPr>
              <w:autoSpaceDE w:val="0"/>
              <w:autoSpaceDN w:val="0"/>
              <w:adjustRightInd w:val="0"/>
              <w:rPr>
                <w:sz w:val="20"/>
                <w:szCs w:val="20"/>
                <w:lang w:val="fr-FR"/>
              </w:rPr>
            </w:pPr>
          </w:p>
        </w:tc>
        <w:tc>
          <w:tcPr>
            <w:tcW w:w="400" w:type="dxa"/>
            <w:tcBorders>
              <w:top w:val="nil"/>
              <w:left w:val="nil"/>
              <w:bottom w:val="single" w:sz="18" w:space="0" w:color="auto"/>
              <w:right w:val="single" w:sz="18" w:space="0" w:color="auto"/>
            </w:tcBorders>
          </w:tcPr>
          <w:p w14:paraId="6AF75065" w14:textId="77777777" w:rsidR="00690CC1" w:rsidRPr="00240C20" w:rsidRDefault="00690CC1">
            <w:pPr>
              <w:autoSpaceDE w:val="0"/>
              <w:autoSpaceDN w:val="0"/>
              <w:adjustRightInd w:val="0"/>
              <w:rPr>
                <w:sz w:val="20"/>
                <w:szCs w:val="20"/>
                <w:lang w:val="fr-FR"/>
              </w:rPr>
            </w:pPr>
          </w:p>
        </w:tc>
      </w:tr>
    </w:tbl>
    <w:p w14:paraId="6AF75067" w14:textId="77777777" w:rsidR="00690CC1" w:rsidRPr="00240C20" w:rsidRDefault="00690CC1">
      <w:pPr>
        <w:rPr>
          <w:sz w:val="16"/>
          <w:szCs w:val="16"/>
          <w:lang w:val="fr-FR"/>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690CC1" w:rsidRPr="00D1232B" w14:paraId="6AF75069" w14:textId="77777777">
        <w:tc>
          <w:tcPr>
            <w:tcW w:w="8446" w:type="dxa"/>
            <w:gridSpan w:val="2"/>
            <w:tcBorders>
              <w:top w:val="single" w:sz="18" w:space="0" w:color="auto"/>
              <w:left w:val="single" w:sz="18" w:space="0" w:color="auto"/>
              <w:bottom w:val="nil"/>
              <w:right w:val="single" w:sz="18" w:space="0" w:color="auto"/>
            </w:tcBorders>
          </w:tcPr>
          <w:p w14:paraId="6AF75068" w14:textId="77777777" w:rsidR="00690CC1" w:rsidRPr="009104D0" w:rsidRDefault="00690CC1" w:rsidP="009104D0">
            <w:pPr>
              <w:numPr>
                <w:ilvl w:val="0"/>
                <w:numId w:val="1"/>
              </w:numPr>
              <w:autoSpaceDE w:val="0"/>
              <w:autoSpaceDN w:val="0"/>
              <w:adjustRightInd w:val="0"/>
              <w:spacing w:before="120"/>
              <w:ind w:left="426"/>
              <w:rPr>
                <w:b/>
                <w:lang w:val="fr-FR"/>
              </w:rPr>
            </w:pPr>
            <w:r w:rsidRPr="009104D0">
              <w:rPr>
                <w:b/>
                <w:bCs/>
                <w:lang w:val="fr-FR"/>
              </w:rPr>
              <w:t xml:space="preserve">EXIGENCES GÉNÉRALES DE </w:t>
            </w:r>
            <w:r w:rsidR="009104D0" w:rsidRPr="009104D0">
              <w:rPr>
                <w:b/>
                <w:bCs/>
                <w:lang w:val="fr-FR"/>
              </w:rPr>
              <w:t>PROTECTION</w:t>
            </w:r>
            <w:r w:rsidRPr="009104D0">
              <w:rPr>
                <w:b/>
                <w:bCs/>
                <w:lang w:val="fr-FR"/>
              </w:rPr>
              <w:t xml:space="preserve"> (SSE)</w:t>
            </w:r>
          </w:p>
        </w:tc>
      </w:tr>
      <w:tr w:rsidR="00690CC1" w:rsidRPr="00240C20" w14:paraId="6AF7506C" w14:textId="77777777">
        <w:tc>
          <w:tcPr>
            <w:tcW w:w="8446" w:type="dxa"/>
            <w:gridSpan w:val="2"/>
            <w:tcBorders>
              <w:top w:val="nil"/>
              <w:left w:val="single" w:sz="18" w:space="0" w:color="auto"/>
              <w:bottom w:val="nil"/>
              <w:right w:val="single" w:sz="18" w:space="0" w:color="auto"/>
            </w:tcBorders>
          </w:tcPr>
          <w:p w14:paraId="6AF7506A" w14:textId="77777777" w:rsidR="00690CC1" w:rsidRPr="00240C20" w:rsidRDefault="00690CC1">
            <w:pPr>
              <w:autoSpaceDE w:val="0"/>
              <w:autoSpaceDN w:val="0"/>
              <w:adjustRightInd w:val="0"/>
              <w:spacing w:before="60"/>
              <w:jc w:val="right"/>
              <w:rPr>
                <w:b/>
                <w:bCs/>
                <w:sz w:val="20"/>
                <w:szCs w:val="20"/>
                <w:lang w:val="fr-FR"/>
              </w:rPr>
            </w:pPr>
            <w:r w:rsidRPr="00240C20">
              <w:rPr>
                <w:b/>
                <w:bCs/>
                <w:sz w:val="20"/>
                <w:szCs w:val="20"/>
                <w:lang w:val="fr-FR"/>
              </w:rPr>
              <w:t>VÉRIFIER</w:t>
            </w:r>
          </w:p>
          <w:p w14:paraId="6AF7506B" w14:textId="77777777" w:rsidR="00690CC1" w:rsidRPr="00240C20" w:rsidRDefault="004A4836">
            <w:pPr>
              <w:autoSpaceDE w:val="0"/>
              <w:autoSpaceDN w:val="0"/>
              <w:adjustRightInd w:val="0"/>
              <w:spacing w:before="60"/>
              <w:jc w:val="right"/>
              <w:rPr>
                <w:sz w:val="20"/>
                <w:szCs w:val="20"/>
                <w:lang w:val="fr-FR"/>
              </w:rPr>
            </w:pPr>
            <w:r>
              <w:rPr>
                <w:noProof/>
                <w:snapToGrid/>
                <w:lang w:eastAsia="en-GB"/>
              </w:rPr>
              <w:drawing>
                <wp:anchor distT="0" distB="0" distL="114300" distR="114300" simplePos="0" relativeHeight="251650048" behindDoc="0" locked="1" layoutInCell="1" allowOverlap="1" wp14:anchorId="6AF7518D" wp14:editId="6AF7518E">
                  <wp:simplePos x="0" y="0"/>
                  <wp:positionH relativeFrom="column">
                    <wp:posOffset>4154805</wp:posOffset>
                  </wp:positionH>
                  <wp:positionV relativeFrom="paragraph">
                    <wp:posOffset>78105</wp:posOffset>
                  </wp:positionV>
                  <wp:extent cx="923925" cy="690245"/>
                  <wp:effectExtent l="0" t="0" r="9525"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39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90CC1" w:rsidRPr="00E51E45" w14:paraId="6AF7506F" w14:textId="77777777">
        <w:tc>
          <w:tcPr>
            <w:tcW w:w="8046" w:type="dxa"/>
            <w:tcBorders>
              <w:top w:val="nil"/>
              <w:left w:val="single" w:sz="18" w:space="0" w:color="auto"/>
              <w:bottom w:val="nil"/>
              <w:right w:val="single" w:sz="18" w:space="0" w:color="auto"/>
            </w:tcBorders>
          </w:tcPr>
          <w:p w14:paraId="6AF7506D" w14:textId="77777777" w:rsidR="00690CC1" w:rsidRPr="00E51E45" w:rsidRDefault="00690CC1">
            <w:pPr>
              <w:numPr>
                <w:ilvl w:val="0"/>
                <w:numId w:val="4"/>
              </w:numPr>
              <w:autoSpaceDE w:val="0"/>
              <w:autoSpaceDN w:val="0"/>
              <w:adjustRightInd w:val="0"/>
              <w:spacing w:before="120" w:after="120"/>
              <w:rPr>
                <w:b/>
                <w:lang w:val="fr-FR"/>
              </w:rPr>
            </w:pPr>
            <w:r w:rsidRPr="00E51E45">
              <w:rPr>
                <w:b/>
                <w:bCs/>
                <w:sz w:val="20"/>
                <w:szCs w:val="20"/>
                <w:lang w:val="fr-FR"/>
              </w:rPr>
              <w:t>ACCÈS AU CHANTIER</w:t>
            </w:r>
          </w:p>
        </w:tc>
        <w:tc>
          <w:tcPr>
            <w:tcW w:w="400" w:type="dxa"/>
            <w:tcBorders>
              <w:top w:val="single" w:sz="18" w:space="0" w:color="auto"/>
              <w:left w:val="single" w:sz="18" w:space="0" w:color="auto"/>
              <w:bottom w:val="single" w:sz="18" w:space="0" w:color="auto"/>
              <w:right w:val="single" w:sz="18" w:space="0" w:color="auto"/>
            </w:tcBorders>
          </w:tcPr>
          <w:p w14:paraId="6AF7506E" w14:textId="77777777" w:rsidR="00690CC1" w:rsidRPr="00E51E45" w:rsidRDefault="00690CC1">
            <w:pPr>
              <w:autoSpaceDE w:val="0"/>
              <w:autoSpaceDN w:val="0"/>
              <w:adjustRightInd w:val="0"/>
              <w:rPr>
                <w:b/>
                <w:sz w:val="20"/>
                <w:szCs w:val="20"/>
                <w:lang w:val="fr-FR"/>
              </w:rPr>
            </w:pPr>
          </w:p>
        </w:tc>
      </w:tr>
      <w:tr w:rsidR="00690CC1" w:rsidRPr="00D1232B" w14:paraId="6AF7507F" w14:textId="77777777">
        <w:tc>
          <w:tcPr>
            <w:tcW w:w="8046" w:type="dxa"/>
            <w:tcBorders>
              <w:top w:val="nil"/>
              <w:left w:val="single" w:sz="18" w:space="0" w:color="auto"/>
              <w:bottom w:val="nil"/>
              <w:right w:val="nil"/>
            </w:tcBorders>
          </w:tcPr>
          <w:p w14:paraId="6AF75070" w14:textId="77777777" w:rsidR="00690CC1" w:rsidRPr="00240C20" w:rsidRDefault="00690CC1">
            <w:pPr>
              <w:numPr>
                <w:ilvl w:val="1"/>
                <w:numId w:val="5"/>
              </w:numPr>
              <w:autoSpaceDE w:val="0"/>
              <w:autoSpaceDN w:val="0"/>
              <w:adjustRightInd w:val="0"/>
              <w:rPr>
                <w:sz w:val="20"/>
                <w:szCs w:val="20"/>
                <w:lang w:val="fr-FR"/>
              </w:rPr>
            </w:pPr>
            <w:r w:rsidRPr="00240C20">
              <w:rPr>
                <w:sz w:val="20"/>
                <w:szCs w:val="20"/>
                <w:lang w:val="fr-FR"/>
              </w:rPr>
              <w:t>les chantiers sont interdits aux personnes non autorisées</w:t>
            </w:r>
          </w:p>
          <w:p w14:paraId="6AF75071" w14:textId="77777777" w:rsidR="00690CC1" w:rsidRPr="00240C20" w:rsidRDefault="00690CC1">
            <w:pPr>
              <w:numPr>
                <w:ilvl w:val="1"/>
                <w:numId w:val="5"/>
              </w:numPr>
              <w:autoSpaceDE w:val="0"/>
              <w:autoSpaceDN w:val="0"/>
              <w:adjustRightInd w:val="0"/>
              <w:rPr>
                <w:sz w:val="20"/>
                <w:szCs w:val="20"/>
                <w:lang w:val="fr-FR"/>
              </w:rPr>
            </w:pPr>
            <w:r w:rsidRPr="00240C20">
              <w:rPr>
                <w:sz w:val="20"/>
                <w:szCs w:val="20"/>
                <w:lang w:val="fr-FR"/>
              </w:rPr>
              <w:t>fermez bien l</w:t>
            </w:r>
            <w:r w:rsidRPr="00240C20">
              <w:rPr>
                <w:rFonts w:ascii="Arial Unicode MS" w:hAnsi="Arial Unicode MS" w:cs="Arial Unicode MS"/>
                <w:sz w:val="20"/>
                <w:szCs w:val="20"/>
                <w:lang w:val="fr-FR"/>
              </w:rPr>
              <w:t>’</w:t>
            </w:r>
            <w:r w:rsidRPr="00240C20">
              <w:rPr>
                <w:sz w:val="20"/>
                <w:szCs w:val="20"/>
                <w:lang w:val="fr-FR"/>
              </w:rPr>
              <w:t>accès aux chantiers après la fin des travaux</w:t>
            </w:r>
          </w:p>
          <w:p w14:paraId="6AF75072" w14:textId="77777777" w:rsidR="00690CC1" w:rsidRPr="00240C20" w:rsidRDefault="004A4836">
            <w:pPr>
              <w:autoSpaceDE w:val="0"/>
              <w:autoSpaceDN w:val="0"/>
              <w:adjustRightInd w:val="0"/>
              <w:rPr>
                <w:sz w:val="20"/>
                <w:szCs w:val="20"/>
                <w:lang w:val="fr-FR"/>
              </w:rPr>
            </w:pPr>
            <w:r>
              <w:rPr>
                <w:noProof/>
                <w:snapToGrid/>
                <w:lang w:eastAsia="en-GB"/>
              </w:rPr>
              <w:drawing>
                <wp:anchor distT="0" distB="0" distL="114300" distR="114300" simplePos="0" relativeHeight="251651072" behindDoc="0" locked="1" layoutInCell="1" allowOverlap="1" wp14:anchorId="6AF7518F" wp14:editId="6AF75190">
                  <wp:simplePos x="0" y="0"/>
                  <wp:positionH relativeFrom="column">
                    <wp:posOffset>800100</wp:posOffset>
                  </wp:positionH>
                  <wp:positionV relativeFrom="paragraph">
                    <wp:posOffset>75565</wp:posOffset>
                  </wp:positionV>
                  <wp:extent cx="2881630" cy="1913890"/>
                  <wp:effectExtent l="0" t="0" r="0" b="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1630" cy="191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75073" w14:textId="77777777" w:rsidR="00690CC1" w:rsidRPr="00240C20" w:rsidRDefault="00690CC1">
            <w:pPr>
              <w:autoSpaceDE w:val="0"/>
              <w:autoSpaceDN w:val="0"/>
              <w:adjustRightInd w:val="0"/>
              <w:rPr>
                <w:sz w:val="20"/>
                <w:szCs w:val="20"/>
                <w:lang w:val="fr-FR"/>
              </w:rPr>
            </w:pPr>
          </w:p>
          <w:p w14:paraId="6AF75074" w14:textId="77777777" w:rsidR="00690CC1" w:rsidRPr="00240C20" w:rsidRDefault="00690CC1">
            <w:pPr>
              <w:autoSpaceDE w:val="0"/>
              <w:autoSpaceDN w:val="0"/>
              <w:adjustRightInd w:val="0"/>
              <w:rPr>
                <w:sz w:val="20"/>
                <w:szCs w:val="20"/>
                <w:lang w:val="fr-FR"/>
              </w:rPr>
            </w:pPr>
          </w:p>
          <w:p w14:paraId="6AF75075" w14:textId="77777777" w:rsidR="00690CC1" w:rsidRPr="00240C20" w:rsidRDefault="00690CC1">
            <w:pPr>
              <w:autoSpaceDE w:val="0"/>
              <w:autoSpaceDN w:val="0"/>
              <w:adjustRightInd w:val="0"/>
              <w:rPr>
                <w:sz w:val="20"/>
                <w:szCs w:val="20"/>
                <w:lang w:val="fr-FR"/>
              </w:rPr>
            </w:pPr>
          </w:p>
          <w:p w14:paraId="6AF75076" w14:textId="77777777" w:rsidR="00690CC1" w:rsidRPr="00240C20" w:rsidRDefault="00690CC1">
            <w:pPr>
              <w:autoSpaceDE w:val="0"/>
              <w:autoSpaceDN w:val="0"/>
              <w:adjustRightInd w:val="0"/>
              <w:rPr>
                <w:sz w:val="20"/>
                <w:szCs w:val="20"/>
                <w:lang w:val="fr-FR"/>
              </w:rPr>
            </w:pPr>
          </w:p>
          <w:p w14:paraId="6AF75077" w14:textId="77777777" w:rsidR="00690CC1" w:rsidRPr="00240C20" w:rsidRDefault="00690CC1">
            <w:pPr>
              <w:autoSpaceDE w:val="0"/>
              <w:autoSpaceDN w:val="0"/>
              <w:adjustRightInd w:val="0"/>
              <w:rPr>
                <w:sz w:val="20"/>
                <w:szCs w:val="20"/>
                <w:lang w:val="fr-FR"/>
              </w:rPr>
            </w:pPr>
          </w:p>
          <w:p w14:paraId="6AF75078" w14:textId="77777777" w:rsidR="00690CC1" w:rsidRPr="00240C20" w:rsidRDefault="00690CC1">
            <w:pPr>
              <w:autoSpaceDE w:val="0"/>
              <w:autoSpaceDN w:val="0"/>
              <w:adjustRightInd w:val="0"/>
              <w:rPr>
                <w:sz w:val="20"/>
                <w:szCs w:val="20"/>
                <w:lang w:val="fr-FR"/>
              </w:rPr>
            </w:pPr>
          </w:p>
          <w:p w14:paraId="6AF75079" w14:textId="77777777" w:rsidR="00690CC1" w:rsidRPr="00240C20" w:rsidRDefault="00690CC1">
            <w:pPr>
              <w:autoSpaceDE w:val="0"/>
              <w:autoSpaceDN w:val="0"/>
              <w:adjustRightInd w:val="0"/>
              <w:rPr>
                <w:sz w:val="20"/>
                <w:szCs w:val="20"/>
                <w:lang w:val="fr-FR"/>
              </w:rPr>
            </w:pPr>
          </w:p>
          <w:p w14:paraId="6AF7507A" w14:textId="77777777" w:rsidR="00690CC1" w:rsidRPr="00240C20" w:rsidRDefault="00690CC1">
            <w:pPr>
              <w:autoSpaceDE w:val="0"/>
              <w:autoSpaceDN w:val="0"/>
              <w:adjustRightInd w:val="0"/>
              <w:rPr>
                <w:sz w:val="20"/>
                <w:szCs w:val="20"/>
                <w:lang w:val="fr-FR"/>
              </w:rPr>
            </w:pPr>
          </w:p>
          <w:p w14:paraId="6AF7507B" w14:textId="77777777" w:rsidR="00690CC1" w:rsidRPr="00240C20" w:rsidRDefault="00690CC1">
            <w:pPr>
              <w:autoSpaceDE w:val="0"/>
              <w:autoSpaceDN w:val="0"/>
              <w:adjustRightInd w:val="0"/>
              <w:rPr>
                <w:sz w:val="20"/>
                <w:szCs w:val="20"/>
                <w:lang w:val="fr-FR"/>
              </w:rPr>
            </w:pPr>
          </w:p>
          <w:p w14:paraId="6AF7507C" w14:textId="77777777" w:rsidR="00690CC1" w:rsidRPr="00240C20" w:rsidRDefault="00690CC1">
            <w:pPr>
              <w:autoSpaceDE w:val="0"/>
              <w:autoSpaceDN w:val="0"/>
              <w:adjustRightInd w:val="0"/>
              <w:rPr>
                <w:sz w:val="20"/>
                <w:szCs w:val="20"/>
                <w:lang w:val="fr-FR"/>
              </w:rPr>
            </w:pPr>
          </w:p>
          <w:p w14:paraId="6AF7507D" w14:textId="77777777" w:rsidR="00690CC1" w:rsidRPr="00240C20" w:rsidRDefault="00690CC1">
            <w:pPr>
              <w:autoSpaceDE w:val="0"/>
              <w:autoSpaceDN w:val="0"/>
              <w:adjustRightInd w:val="0"/>
              <w:spacing w:before="120" w:after="120"/>
              <w:jc w:val="center"/>
              <w:rPr>
                <w:sz w:val="20"/>
                <w:szCs w:val="20"/>
                <w:lang w:val="fr-FR"/>
              </w:rPr>
            </w:pPr>
          </w:p>
        </w:tc>
        <w:tc>
          <w:tcPr>
            <w:tcW w:w="400" w:type="dxa"/>
            <w:tcBorders>
              <w:top w:val="nil"/>
              <w:left w:val="nil"/>
              <w:bottom w:val="nil"/>
              <w:right w:val="single" w:sz="18" w:space="0" w:color="auto"/>
            </w:tcBorders>
          </w:tcPr>
          <w:p w14:paraId="6AF7507E" w14:textId="77777777" w:rsidR="00690CC1" w:rsidRPr="00240C20" w:rsidRDefault="00690CC1">
            <w:pPr>
              <w:autoSpaceDE w:val="0"/>
              <w:autoSpaceDN w:val="0"/>
              <w:adjustRightInd w:val="0"/>
              <w:rPr>
                <w:sz w:val="20"/>
                <w:szCs w:val="20"/>
                <w:lang w:val="fr-FR"/>
              </w:rPr>
            </w:pPr>
          </w:p>
        </w:tc>
      </w:tr>
      <w:tr w:rsidR="00690CC1" w:rsidRPr="00D1232B" w14:paraId="6AF75082" w14:textId="77777777">
        <w:tc>
          <w:tcPr>
            <w:tcW w:w="8046" w:type="dxa"/>
            <w:tcBorders>
              <w:top w:val="nil"/>
              <w:left w:val="single" w:sz="18" w:space="0" w:color="auto"/>
              <w:bottom w:val="nil"/>
              <w:right w:val="nil"/>
            </w:tcBorders>
          </w:tcPr>
          <w:p w14:paraId="6AF75080" w14:textId="77777777" w:rsidR="00690CC1" w:rsidRPr="00240C20" w:rsidRDefault="00690CC1">
            <w:pPr>
              <w:autoSpaceDE w:val="0"/>
              <w:autoSpaceDN w:val="0"/>
              <w:adjustRightInd w:val="0"/>
              <w:rPr>
                <w:sz w:val="20"/>
                <w:szCs w:val="20"/>
                <w:lang w:val="fr-FR"/>
              </w:rPr>
            </w:pPr>
          </w:p>
        </w:tc>
        <w:tc>
          <w:tcPr>
            <w:tcW w:w="400" w:type="dxa"/>
            <w:tcBorders>
              <w:top w:val="nil"/>
              <w:left w:val="nil"/>
              <w:bottom w:val="single" w:sz="18" w:space="0" w:color="auto"/>
              <w:right w:val="single" w:sz="18" w:space="0" w:color="auto"/>
            </w:tcBorders>
          </w:tcPr>
          <w:p w14:paraId="6AF75081" w14:textId="77777777" w:rsidR="00690CC1" w:rsidRPr="00240C20" w:rsidRDefault="00690CC1">
            <w:pPr>
              <w:autoSpaceDE w:val="0"/>
              <w:autoSpaceDN w:val="0"/>
              <w:adjustRightInd w:val="0"/>
              <w:rPr>
                <w:sz w:val="20"/>
                <w:szCs w:val="20"/>
                <w:lang w:val="fr-FR"/>
              </w:rPr>
            </w:pPr>
          </w:p>
        </w:tc>
      </w:tr>
      <w:tr w:rsidR="00690CC1" w:rsidRPr="00D1232B" w14:paraId="6AF75085" w14:textId="77777777">
        <w:tc>
          <w:tcPr>
            <w:tcW w:w="8046" w:type="dxa"/>
            <w:tcBorders>
              <w:top w:val="nil"/>
              <w:left w:val="single" w:sz="18" w:space="0" w:color="auto"/>
              <w:bottom w:val="nil"/>
              <w:right w:val="single" w:sz="18" w:space="0" w:color="auto"/>
            </w:tcBorders>
          </w:tcPr>
          <w:p w14:paraId="6AF75083" w14:textId="77777777" w:rsidR="00690CC1" w:rsidRPr="00E51E45" w:rsidRDefault="004A4836">
            <w:pPr>
              <w:numPr>
                <w:ilvl w:val="0"/>
                <w:numId w:val="4"/>
              </w:numPr>
              <w:autoSpaceDE w:val="0"/>
              <w:autoSpaceDN w:val="0"/>
              <w:adjustRightInd w:val="0"/>
              <w:spacing w:before="120" w:after="120"/>
              <w:ind w:left="714" w:hanging="357"/>
              <w:rPr>
                <w:b/>
                <w:lang w:val="fr-FR"/>
              </w:rPr>
            </w:pPr>
            <w:r>
              <w:rPr>
                <w:b/>
                <w:noProof/>
                <w:snapToGrid/>
                <w:lang w:eastAsia="en-GB"/>
              </w:rPr>
              <w:drawing>
                <wp:anchor distT="0" distB="0" distL="114300" distR="114300" simplePos="0" relativeHeight="251657216" behindDoc="0" locked="1" layoutInCell="1" allowOverlap="1" wp14:anchorId="6AF75191" wp14:editId="6AF75192">
                  <wp:simplePos x="0" y="0"/>
                  <wp:positionH relativeFrom="column">
                    <wp:posOffset>4399280</wp:posOffset>
                  </wp:positionH>
                  <wp:positionV relativeFrom="paragraph">
                    <wp:posOffset>-220345</wp:posOffset>
                  </wp:positionV>
                  <wp:extent cx="567055" cy="792480"/>
                  <wp:effectExtent l="0" t="0" r="4445" b="7620"/>
                  <wp:wrapNone/>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05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C1" w:rsidRPr="00E51E45">
              <w:rPr>
                <w:b/>
                <w:bCs/>
                <w:sz w:val="20"/>
                <w:szCs w:val="20"/>
                <w:lang w:val="fr-FR"/>
              </w:rPr>
              <w:t>CAMERAS DE SURVEILLANCE ET MATERIEL VISUEL</w:t>
            </w:r>
          </w:p>
        </w:tc>
        <w:tc>
          <w:tcPr>
            <w:tcW w:w="400" w:type="dxa"/>
            <w:tcBorders>
              <w:top w:val="single" w:sz="18" w:space="0" w:color="auto"/>
              <w:left w:val="single" w:sz="18" w:space="0" w:color="auto"/>
              <w:bottom w:val="single" w:sz="18" w:space="0" w:color="auto"/>
              <w:right w:val="single" w:sz="18" w:space="0" w:color="auto"/>
            </w:tcBorders>
          </w:tcPr>
          <w:p w14:paraId="6AF75084" w14:textId="77777777" w:rsidR="00690CC1" w:rsidRPr="00E51E45" w:rsidRDefault="00690CC1">
            <w:pPr>
              <w:autoSpaceDE w:val="0"/>
              <w:autoSpaceDN w:val="0"/>
              <w:adjustRightInd w:val="0"/>
              <w:rPr>
                <w:b/>
                <w:sz w:val="20"/>
                <w:szCs w:val="20"/>
                <w:lang w:val="fr-FR"/>
              </w:rPr>
            </w:pPr>
          </w:p>
        </w:tc>
      </w:tr>
      <w:tr w:rsidR="00690CC1" w:rsidRPr="00D1232B" w14:paraId="6AF75089" w14:textId="77777777">
        <w:tc>
          <w:tcPr>
            <w:tcW w:w="8046" w:type="dxa"/>
            <w:tcBorders>
              <w:top w:val="nil"/>
              <w:left w:val="single" w:sz="18" w:space="0" w:color="auto"/>
              <w:bottom w:val="nil"/>
              <w:right w:val="nil"/>
            </w:tcBorders>
          </w:tcPr>
          <w:p w14:paraId="6AF75086" w14:textId="77777777" w:rsidR="00690CC1" w:rsidRPr="00240C20" w:rsidRDefault="004A4836">
            <w:pPr>
              <w:numPr>
                <w:ilvl w:val="1"/>
                <w:numId w:val="5"/>
              </w:numPr>
              <w:autoSpaceDE w:val="0"/>
              <w:autoSpaceDN w:val="0"/>
              <w:adjustRightInd w:val="0"/>
              <w:rPr>
                <w:sz w:val="20"/>
                <w:szCs w:val="20"/>
                <w:lang w:val="fr-FR"/>
              </w:rPr>
            </w:pPr>
            <w:r>
              <w:rPr>
                <w:noProof/>
                <w:snapToGrid/>
                <w:lang w:eastAsia="en-GB"/>
              </w:rPr>
              <w:drawing>
                <wp:anchor distT="0" distB="0" distL="114300" distR="114300" simplePos="0" relativeHeight="251658240" behindDoc="0" locked="1" layoutInCell="1" allowOverlap="1" wp14:anchorId="6AF75193" wp14:editId="6AF75194">
                  <wp:simplePos x="0" y="0"/>
                  <wp:positionH relativeFrom="column">
                    <wp:posOffset>55880</wp:posOffset>
                  </wp:positionH>
                  <wp:positionV relativeFrom="paragraph">
                    <wp:posOffset>2540</wp:posOffset>
                  </wp:positionV>
                  <wp:extent cx="577215" cy="536575"/>
                  <wp:effectExtent l="0" t="0" r="0" b="0"/>
                  <wp:wrapNone/>
                  <wp:docPr id="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C1" w:rsidRPr="00240C20">
              <w:rPr>
                <w:sz w:val="20"/>
                <w:szCs w:val="20"/>
                <w:lang w:val="fr-FR"/>
              </w:rPr>
              <w:t>de nombreux sites sont équipés de caméras de surveillance conformément à la législation en vigueur</w:t>
            </w:r>
          </w:p>
          <w:p w14:paraId="6AF75087" w14:textId="77777777" w:rsidR="00690CC1" w:rsidRPr="00240C20" w:rsidRDefault="00690CC1">
            <w:pPr>
              <w:numPr>
                <w:ilvl w:val="1"/>
                <w:numId w:val="5"/>
              </w:numPr>
              <w:autoSpaceDE w:val="0"/>
              <w:autoSpaceDN w:val="0"/>
              <w:adjustRightInd w:val="0"/>
              <w:rPr>
                <w:lang w:val="fr-FR"/>
              </w:rPr>
            </w:pPr>
            <w:r w:rsidRPr="00240C20">
              <w:rPr>
                <w:sz w:val="20"/>
                <w:szCs w:val="20"/>
                <w:lang w:val="fr-FR"/>
              </w:rPr>
              <w:t>ne prenez d</w:t>
            </w:r>
            <w:r w:rsidRPr="00240C20">
              <w:rPr>
                <w:rFonts w:ascii="Arial Unicode MS" w:hAnsi="Arial Unicode MS" w:cs="Arial Unicode MS"/>
                <w:sz w:val="20"/>
                <w:szCs w:val="20"/>
                <w:lang w:val="fr-FR"/>
              </w:rPr>
              <w:t>’</w:t>
            </w:r>
            <w:r w:rsidRPr="00240C20">
              <w:rPr>
                <w:sz w:val="20"/>
                <w:szCs w:val="20"/>
                <w:lang w:val="fr-FR"/>
              </w:rPr>
              <w:t>images avec une caméra, un appareil photo, un GSM et d</w:t>
            </w:r>
            <w:r w:rsidRPr="00240C20">
              <w:rPr>
                <w:rFonts w:ascii="Arial Unicode MS" w:hAnsi="Arial Unicode MS" w:cs="Arial Unicode MS"/>
                <w:sz w:val="20"/>
                <w:szCs w:val="20"/>
                <w:lang w:val="fr-FR"/>
              </w:rPr>
              <w:t>’</w:t>
            </w:r>
            <w:r w:rsidRPr="00240C20">
              <w:rPr>
                <w:sz w:val="20"/>
                <w:szCs w:val="20"/>
                <w:lang w:val="fr-FR"/>
              </w:rPr>
              <w:t>autres appareils qu</w:t>
            </w:r>
            <w:r w:rsidRPr="00240C20">
              <w:rPr>
                <w:rFonts w:ascii="Arial Unicode MS" w:hAnsi="Arial Unicode MS" w:cs="Arial Unicode MS"/>
                <w:sz w:val="20"/>
                <w:szCs w:val="20"/>
                <w:lang w:val="fr-FR"/>
              </w:rPr>
              <w:t>’</w:t>
            </w:r>
            <w:r w:rsidRPr="00240C20">
              <w:rPr>
                <w:sz w:val="20"/>
                <w:szCs w:val="20"/>
                <w:lang w:val="fr-FR"/>
              </w:rPr>
              <w:t>après autorisation des responsables de KPNWE</w:t>
            </w:r>
          </w:p>
        </w:tc>
        <w:tc>
          <w:tcPr>
            <w:tcW w:w="400" w:type="dxa"/>
            <w:tcBorders>
              <w:top w:val="single" w:sz="18" w:space="0" w:color="auto"/>
              <w:left w:val="nil"/>
              <w:bottom w:val="nil"/>
              <w:right w:val="single" w:sz="18" w:space="0" w:color="auto"/>
            </w:tcBorders>
          </w:tcPr>
          <w:p w14:paraId="6AF75088" w14:textId="77777777" w:rsidR="00690CC1" w:rsidRPr="00240C20" w:rsidRDefault="00690CC1">
            <w:pPr>
              <w:autoSpaceDE w:val="0"/>
              <w:autoSpaceDN w:val="0"/>
              <w:adjustRightInd w:val="0"/>
              <w:rPr>
                <w:sz w:val="20"/>
                <w:szCs w:val="20"/>
                <w:lang w:val="fr-FR"/>
              </w:rPr>
            </w:pPr>
          </w:p>
        </w:tc>
      </w:tr>
      <w:tr w:rsidR="00690CC1" w:rsidRPr="00D1232B" w14:paraId="6AF7508C" w14:textId="77777777">
        <w:tc>
          <w:tcPr>
            <w:tcW w:w="8046" w:type="dxa"/>
            <w:tcBorders>
              <w:top w:val="nil"/>
              <w:left w:val="single" w:sz="18" w:space="0" w:color="auto"/>
              <w:bottom w:val="nil"/>
              <w:right w:val="nil"/>
            </w:tcBorders>
          </w:tcPr>
          <w:p w14:paraId="6AF7508A" w14:textId="77777777" w:rsidR="00690CC1" w:rsidRPr="00240C20" w:rsidRDefault="00690CC1">
            <w:pPr>
              <w:autoSpaceDE w:val="0"/>
              <w:autoSpaceDN w:val="0"/>
              <w:adjustRightInd w:val="0"/>
              <w:rPr>
                <w:sz w:val="20"/>
                <w:szCs w:val="20"/>
                <w:lang w:val="fr-FR"/>
              </w:rPr>
            </w:pPr>
          </w:p>
        </w:tc>
        <w:tc>
          <w:tcPr>
            <w:tcW w:w="400" w:type="dxa"/>
            <w:tcBorders>
              <w:top w:val="nil"/>
              <w:left w:val="nil"/>
              <w:bottom w:val="single" w:sz="18" w:space="0" w:color="auto"/>
              <w:right w:val="single" w:sz="18" w:space="0" w:color="auto"/>
            </w:tcBorders>
          </w:tcPr>
          <w:p w14:paraId="6AF7508B" w14:textId="77777777" w:rsidR="00690CC1" w:rsidRPr="00240C20" w:rsidRDefault="00690CC1">
            <w:pPr>
              <w:autoSpaceDE w:val="0"/>
              <w:autoSpaceDN w:val="0"/>
              <w:adjustRightInd w:val="0"/>
              <w:rPr>
                <w:sz w:val="20"/>
                <w:szCs w:val="20"/>
                <w:lang w:val="fr-FR"/>
              </w:rPr>
            </w:pPr>
          </w:p>
        </w:tc>
      </w:tr>
      <w:tr w:rsidR="00690CC1" w:rsidRPr="00E51E45" w14:paraId="6AF7508F" w14:textId="77777777">
        <w:tc>
          <w:tcPr>
            <w:tcW w:w="8046" w:type="dxa"/>
            <w:tcBorders>
              <w:top w:val="nil"/>
              <w:left w:val="single" w:sz="18" w:space="0" w:color="auto"/>
              <w:bottom w:val="nil"/>
              <w:right w:val="single" w:sz="18" w:space="0" w:color="auto"/>
            </w:tcBorders>
          </w:tcPr>
          <w:p w14:paraId="6AF7508D" w14:textId="77777777" w:rsidR="00690CC1" w:rsidRPr="00E51E45" w:rsidRDefault="00690CC1">
            <w:pPr>
              <w:numPr>
                <w:ilvl w:val="0"/>
                <w:numId w:val="4"/>
              </w:numPr>
              <w:autoSpaceDE w:val="0"/>
              <w:autoSpaceDN w:val="0"/>
              <w:adjustRightInd w:val="0"/>
              <w:spacing w:before="120" w:after="120"/>
              <w:ind w:left="714" w:hanging="357"/>
              <w:rPr>
                <w:b/>
                <w:lang w:val="fr-FR"/>
              </w:rPr>
            </w:pPr>
            <w:r w:rsidRPr="00E51E45">
              <w:rPr>
                <w:b/>
                <w:bCs/>
                <w:sz w:val="20"/>
                <w:szCs w:val="20"/>
                <w:lang w:val="fr-FR"/>
              </w:rPr>
              <w:t>FAITS CRIMINELS</w:t>
            </w:r>
          </w:p>
        </w:tc>
        <w:tc>
          <w:tcPr>
            <w:tcW w:w="400" w:type="dxa"/>
            <w:tcBorders>
              <w:top w:val="single" w:sz="18" w:space="0" w:color="auto"/>
              <w:left w:val="single" w:sz="18" w:space="0" w:color="auto"/>
              <w:bottom w:val="single" w:sz="18" w:space="0" w:color="auto"/>
              <w:right w:val="single" w:sz="18" w:space="0" w:color="auto"/>
            </w:tcBorders>
          </w:tcPr>
          <w:p w14:paraId="6AF7508E" w14:textId="77777777" w:rsidR="00690CC1" w:rsidRPr="00E51E45" w:rsidRDefault="00690CC1">
            <w:pPr>
              <w:autoSpaceDE w:val="0"/>
              <w:autoSpaceDN w:val="0"/>
              <w:adjustRightInd w:val="0"/>
              <w:rPr>
                <w:b/>
                <w:sz w:val="20"/>
                <w:szCs w:val="20"/>
                <w:lang w:val="fr-FR"/>
              </w:rPr>
            </w:pPr>
          </w:p>
        </w:tc>
      </w:tr>
      <w:tr w:rsidR="00690CC1" w:rsidRPr="00D1232B" w14:paraId="6AF75093" w14:textId="77777777">
        <w:tc>
          <w:tcPr>
            <w:tcW w:w="8046" w:type="dxa"/>
            <w:tcBorders>
              <w:top w:val="nil"/>
              <w:left w:val="single" w:sz="18" w:space="0" w:color="auto"/>
              <w:bottom w:val="nil"/>
              <w:right w:val="nil"/>
            </w:tcBorders>
          </w:tcPr>
          <w:p w14:paraId="6AF75090" w14:textId="77777777" w:rsidR="00690CC1" w:rsidRPr="00240C20" w:rsidRDefault="00690CC1">
            <w:pPr>
              <w:numPr>
                <w:ilvl w:val="1"/>
                <w:numId w:val="5"/>
              </w:numPr>
              <w:autoSpaceDE w:val="0"/>
              <w:autoSpaceDN w:val="0"/>
              <w:adjustRightInd w:val="0"/>
              <w:rPr>
                <w:sz w:val="20"/>
                <w:szCs w:val="20"/>
                <w:lang w:val="fr-FR"/>
              </w:rPr>
            </w:pPr>
            <w:r w:rsidRPr="00240C20">
              <w:rPr>
                <w:sz w:val="20"/>
                <w:szCs w:val="20"/>
                <w:lang w:val="fr-FR"/>
              </w:rPr>
              <w:t>évitez le vol de biens personnels, de matériels et d’outils, qui ne sont pas rangés clairement.</w:t>
            </w:r>
          </w:p>
          <w:p w14:paraId="6AF75091" w14:textId="77777777" w:rsidR="00690CC1" w:rsidRPr="00240C20" w:rsidRDefault="00690CC1">
            <w:pPr>
              <w:numPr>
                <w:ilvl w:val="1"/>
                <w:numId w:val="5"/>
              </w:numPr>
              <w:autoSpaceDE w:val="0"/>
              <w:autoSpaceDN w:val="0"/>
              <w:adjustRightInd w:val="0"/>
              <w:rPr>
                <w:lang w:val="fr-FR"/>
              </w:rPr>
            </w:pPr>
            <w:r w:rsidRPr="00240C20">
              <w:rPr>
                <w:sz w:val="20"/>
                <w:szCs w:val="20"/>
                <w:lang w:val="fr-FR"/>
              </w:rPr>
              <w:t>En cas d</w:t>
            </w:r>
            <w:r w:rsidRPr="00240C20">
              <w:rPr>
                <w:rFonts w:ascii="Arial Unicode MS" w:hAnsi="Arial Unicode MS" w:cs="Arial Unicode MS"/>
                <w:sz w:val="20"/>
                <w:szCs w:val="20"/>
                <w:lang w:val="fr-FR"/>
              </w:rPr>
              <w:t>’</w:t>
            </w:r>
            <w:r w:rsidRPr="00240C20">
              <w:rPr>
                <w:sz w:val="20"/>
                <w:szCs w:val="20"/>
                <w:lang w:val="fr-FR"/>
              </w:rPr>
              <w:t>incidents criminels, informez toujours KPNWE</w:t>
            </w:r>
          </w:p>
        </w:tc>
        <w:tc>
          <w:tcPr>
            <w:tcW w:w="400" w:type="dxa"/>
            <w:tcBorders>
              <w:top w:val="single" w:sz="18" w:space="0" w:color="auto"/>
              <w:left w:val="nil"/>
              <w:bottom w:val="nil"/>
              <w:right w:val="single" w:sz="18" w:space="0" w:color="auto"/>
            </w:tcBorders>
          </w:tcPr>
          <w:p w14:paraId="6AF75092" w14:textId="77777777" w:rsidR="00690CC1" w:rsidRPr="00240C20" w:rsidRDefault="00690CC1">
            <w:pPr>
              <w:autoSpaceDE w:val="0"/>
              <w:autoSpaceDN w:val="0"/>
              <w:adjustRightInd w:val="0"/>
              <w:rPr>
                <w:sz w:val="20"/>
                <w:szCs w:val="20"/>
                <w:lang w:val="fr-FR"/>
              </w:rPr>
            </w:pPr>
          </w:p>
        </w:tc>
      </w:tr>
      <w:tr w:rsidR="00690CC1" w:rsidRPr="00D1232B" w14:paraId="6AF75096" w14:textId="77777777">
        <w:tc>
          <w:tcPr>
            <w:tcW w:w="8046" w:type="dxa"/>
            <w:tcBorders>
              <w:top w:val="nil"/>
              <w:left w:val="single" w:sz="18" w:space="0" w:color="auto"/>
              <w:bottom w:val="single" w:sz="18" w:space="0" w:color="auto"/>
              <w:right w:val="nil"/>
            </w:tcBorders>
          </w:tcPr>
          <w:p w14:paraId="6AF75094" w14:textId="77777777" w:rsidR="00690CC1" w:rsidRPr="00240C20" w:rsidRDefault="00690CC1">
            <w:pPr>
              <w:tabs>
                <w:tab w:val="left" w:pos="945"/>
              </w:tabs>
              <w:autoSpaceDE w:val="0"/>
              <w:autoSpaceDN w:val="0"/>
              <w:adjustRightInd w:val="0"/>
              <w:rPr>
                <w:sz w:val="20"/>
                <w:szCs w:val="20"/>
                <w:lang w:val="fr-FR"/>
              </w:rPr>
            </w:pPr>
          </w:p>
        </w:tc>
        <w:tc>
          <w:tcPr>
            <w:tcW w:w="400" w:type="dxa"/>
            <w:tcBorders>
              <w:top w:val="nil"/>
              <w:left w:val="nil"/>
              <w:bottom w:val="single" w:sz="18" w:space="0" w:color="auto"/>
              <w:right w:val="single" w:sz="18" w:space="0" w:color="auto"/>
            </w:tcBorders>
          </w:tcPr>
          <w:p w14:paraId="6AF75095" w14:textId="77777777" w:rsidR="00690CC1" w:rsidRPr="00240C20" w:rsidRDefault="00690CC1">
            <w:pPr>
              <w:autoSpaceDE w:val="0"/>
              <w:autoSpaceDN w:val="0"/>
              <w:adjustRightInd w:val="0"/>
              <w:rPr>
                <w:sz w:val="20"/>
                <w:szCs w:val="20"/>
                <w:lang w:val="fr-FR"/>
              </w:rPr>
            </w:pPr>
          </w:p>
        </w:tc>
      </w:tr>
    </w:tbl>
    <w:p w14:paraId="6AF75097" w14:textId="77777777" w:rsidR="00690CC1" w:rsidRPr="00240C20" w:rsidRDefault="00690CC1">
      <w:pPr>
        <w:autoSpaceDE w:val="0"/>
        <w:autoSpaceDN w:val="0"/>
        <w:adjustRightInd w:val="0"/>
        <w:rPr>
          <w:sz w:val="16"/>
          <w:szCs w:val="16"/>
          <w:lang w:val="fr-FR"/>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690CC1" w:rsidRPr="00D1232B" w14:paraId="6AF75099" w14:textId="77777777">
        <w:tc>
          <w:tcPr>
            <w:tcW w:w="8446" w:type="dxa"/>
            <w:gridSpan w:val="2"/>
            <w:tcBorders>
              <w:top w:val="single" w:sz="18" w:space="0" w:color="auto"/>
              <w:left w:val="single" w:sz="18" w:space="0" w:color="auto"/>
              <w:bottom w:val="nil"/>
              <w:right w:val="single" w:sz="18" w:space="0" w:color="auto"/>
            </w:tcBorders>
          </w:tcPr>
          <w:p w14:paraId="6AF75098" w14:textId="77777777" w:rsidR="00690CC1" w:rsidRPr="009104D0" w:rsidRDefault="00690CC1">
            <w:pPr>
              <w:numPr>
                <w:ilvl w:val="0"/>
                <w:numId w:val="1"/>
              </w:numPr>
              <w:autoSpaceDE w:val="0"/>
              <w:autoSpaceDN w:val="0"/>
              <w:adjustRightInd w:val="0"/>
              <w:spacing w:before="120"/>
              <w:ind w:left="426"/>
              <w:rPr>
                <w:b/>
                <w:lang w:val="fr-FR"/>
              </w:rPr>
            </w:pPr>
            <w:r w:rsidRPr="009104D0">
              <w:rPr>
                <w:b/>
                <w:bCs/>
                <w:lang w:val="fr-FR"/>
              </w:rPr>
              <w:lastRenderedPageBreak/>
              <w:t>EXIGENCES GÉNÉRALES DE L'ENVIRONNEMENT (SSE)</w:t>
            </w:r>
          </w:p>
        </w:tc>
      </w:tr>
      <w:tr w:rsidR="00690CC1" w:rsidRPr="00240C20" w14:paraId="6AF7509C" w14:textId="77777777">
        <w:tc>
          <w:tcPr>
            <w:tcW w:w="8446" w:type="dxa"/>
            <w:gridSpan w:val="2"/>
            <w:tcBorders>
              <w:top w:val="nil"/>
              <w:left w:val="single" w:sz="18" w:space="0" w:color="auto"/>
              <w:bottom w:val="nil"/>
              <w:right w:val="single" w:sz="18" w:space="0" w:color="auto"/>
            </w:tcBorders>
          </w:tcPr>
          <w:p w14:paraId="6AF7509A" w14:textId="77777777" w:rsidR="00690CC1" w:rsidRPr="00240C20" w:rsidRDefault="00690CC1">
            <w:pPr>
              <w:autoSpaceDE w:val="0"/>
              <w:autoSpaceDN w:val="0"/>
              <w:adjustRightInd w:val="0"/>
              <w:spacing w:before="60"/>
              <w:jc w:val="right"/>
              <w:rPr>
                <w:b/>
                <w:bCs/>
                <w:sz w:val="20"/>
                <w:szCs w:val="20"/>
                <w:lang w:val="fr-FR"/>
              </w:rPr>
            </w:pPr>
            <w:r w:rsidRPr="00240C20">
              <w:rPr>
                <w:b/>
                <w:bCs/>
                <w:sz w:val="20"/>
                <w:szCs w:val="20"/>
                <w:lang w:val="fr-FR"/>
              </w:rPr>
              <w:t>VÉRIFIER</w:t>
            </w:r>
          </w:p>
          <w:p w14:paraId="6AF7509B" w14:textId="77777777" w:rsidR="00690CC1" w:rsidRPr="00240C20" w:rsidRDefault="00690CC1">
            <w:pPr>
              <w:autoSpaceDE w:val="0"/>
              <w:autoSpaceDN w:val="0"/>
              <w:adjustRightInd w:val="0"/>
              <w:spacing w:before="60"/>
              <w:jc w:val="right"/>
              <w:rPr>
                <w:sz w:val="20"/>
                <w:szCs w:val="20"/>
                <w:lang w:val="fr-FR"/>
              </w:rPr>
            </w:pPr>
          </w:p>
        </w:tc>
      </w:tr>
      <w:tr w:rsidR="00690CC1" w:rsidRPr="00E51E45" w14:paraId="6AF7509F" w14:textId="77777777">
        <w:tc>
          <w:tcPr>
            <w:tcW w:w="8046" w:type="dxa"/>
            <w:tcBorders>
              <w:top w:val="nil"/>
              <w:left w:val="single" w:sz="18" w:space="0" w:color="auto"/>
              <w:bottom w:val="nil"/>
              <w:right w:val="single" w:sz="18" w:space="0" w:color="auto"/>
            </w:tcBorders>
          </w:tcPr>
          <w:p w14:paraId="6AF7509D" w14:textId="77777777" w:rsidR="00690CC1" w:rsidRPr="00E51E45" w:rsidRDefault="00690CC1">
            <w:pPr>
              <w:numPr>
                <w:ilvl w:val="0"/>
                <w:numId w:val="6"/>
              </w:numPr>
              <w:autoSpaceDE w:val="0"/>
              <w:autoSpaceDN w:val="0"/>
              <w:adjustRightInd w:val="0"/>
              <w:spacing w:before="120" w:after="60"/>
              <w:rPr>
                <w:b/>
                <w:lang w:val="fr-FR"/>
              </w:rPr>
            </w:pPr>
            <w:r w:rsidRPr="00E51E45">
              <w:rPr>
                <w:b/>
                <w:bCs/>
                <w:sz w:val="20"/>
                <w:szCs w:val="20"/>
                <w:lang w:val="fr-FR"/>
              </w:rPr>
              <w:t>DÉCHETS</w:t>
            </w:r>
          </w:p>
        </w:tc>
        <w:tc>
          <w:tcPr>
            <w:tcW w:w="400" w:type="dxa"/>
            <w:tcBorders>
              <w:top w:val="single" w:sz="18" w:space="0" w:color="auto"/>
              <w:left w:val="single" w:sz="18" w:space="0" w:color="auto"/>
              <w:bottom w:val="single" w:sz="18" w:space="0" w:color="auto"/>
              <w:right w:val="single" w:sz="18" w:space="0" w:color="auto"/>
            </w:tcBorders>
          </w:tcPr>
          <w:p w14:paraId="6AF7509E" w14:textId="77777777" w:rsidR="00690CC1" w:rsidRPr="00E51E45" w:rsidRDefault="00690CC1">
            <w:pPr>
              <w:autoSpaceDE w:val="0"/>
              <w:autoSpaceDN w:val="0"/>
              <w:adjustRightInd w:val="0"/>
              <w:rPr>
                <w:b/>
                <w:sz w:val="20"/>
                <w:szCs w:val="20"/>
                <w:lang w:val="fr-FR"/>
              </w:rPr>
            </w:pPr>
          </w:p>
        </w:tc>
      </w:tr>
      <w:tr w:rsidR="00690CC1" w:rsidRPr="00240C20" w14:paraId="6AF750A5" w14:textId="77777777">
        <w:tc>
          <w:tcPr>
            <w:tcW w:w="8046" w:type="dxa"/>
            <w:tcBorders>
              <w:top w:val="nil"/>
              <w:left w:val="single" w:sz="18" w:space="0" w:color="auto"/>
              <w:bottom w:val="nil"/>
              <w:right w:val="nil"/>
            </w:tcBorders>
          </w:tcPr>
          <w:p w14:paraId="6AF750A0" w14:textId="77777777" w:rsidR="00690CC1" w:rsidRPr="00240C20" w:rsidRDefault="00690CC1">
            <w:pPr>
              <w:numPr>
                <w:ilvl w:val="1"/>
                <w:numId w:val="7"/>
              </w:numPr>
              <w:autoSpaceDE w:val="0"/>
              <w:autoSpaceDN w:val="0"/>
              <w:adjustRightInd w:val="0"/>
              <w:rPr>
                <w:sz w:val="20"/>
                <w:szCs w:val="20"/>
                <w:lang w:val="fr-FR"/>
              </w:rPr>
            </w:pPr>
            <w:r w:rsidRPr="00240C20">
              <w:rPr>
                <w:sz w:val="20"/>
                <w:szCs w:val="20"/>
                <w:lang w:val="fr-FR"/>
              </w:rPr>
              <w:t>les propres déchets seront éliminés/ramassés par l'entrepreneur compétent</w:t>
            </w:r>
          </w:p>
          <w:p w14:paraId="6AF750A1" w14:textId="77777777" w:rsidR="00690CC1" w:rsidRPr="00240C20" w:rsidRDefault="004A4836">
            <w:pPr>
              <w:numPr>
                <w:ilvl w:val="1"/>
                <w:numId w:val="7"/>
              </w:numPr>
              <w:autoSpaceDE w:val="0"/>
              <w:autoSpaceDN w:val="0"/>
              <w:adjustRightInd w:val="0"/>
              <w:rPr>
                <w:sz w:val="20"/>
                <w:szCs w:val="20"/>
                <w:lang w:val="fr-FR"/>
              </w:rPr>
            </w:pPr>
            <w:r>
              <w:rPr>
                <w:noProof/>
                <w:snapToGrid/>
                <w:lang w:eastAsia="en-GB"/>
              </w:rPr>
              <w:drawing>
                <wp:anchor distT="0" distB="0" distL="114300" distR="114300" simplePos="0" relativeHeight="251659264" behindDoc="0" locked="1" layoutInCell="1" allowOverlap="1" wp14:anchorId="6AF75195" wp14:editId="6AF75196">
                  <wp:simplePos x="0" y="0"/>
                  <wp:positionH relativeFrom="column">
                    <wp:posOffset>4717415</wp:posOffset>
                  </wp:positionH>
                  <wp:positionV relativeFrom="paragraph">
                    <wp:posOffset>167640</wp:posOffset>
                  </wp:positionV>
                  <wp:extent cx="488315" cy="488315"/>
                  <wp:effectExtent l="0" t="0" r="6985" b="6985"/>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31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C1" w:rsidRPr="00240C20">
              <w:rPr>
                <w:sz w:val="20"/>
                <w:szCs w:val="20"/>
                <w:lang w:val="fr-FR"/>
              </w:rPr>
              <w:t>séparation des déchets de construction, des ordures ménagères et des produits dangereux pour l'environnement</w:t>
            </w:r>
          </w:p>
          <w:p w14:paraId="6AF750A2" w14:textId="77777777" w:rsidR="00690CC1" w:rsidRPr="00240C20" w:rsidRDefault="00690CC1">
            <w:pPr>
              <w:numPr>
                <w:ilvl w:val="1"/>
                <w:numId w:val="7"/>
              </w:numPr>
              <w:autoSpaceDE w:val="0"/>
              <w:autoSpaceDN w:val="0"/>
              <w:adjustRightInd w:val="0"/>
              <w:spacing w:after="120"/>
              <w:ind w:left="1434" w:hanging="357"/>
              <w:rPr>
                <w:sz w:val="20"/>
                <w:szCs w:val="20"/>
                <w:lang w:val="fr-FR"/>
              </w:rPr>
            </w:pPr>
            <w:r w:rsidRPr="00240C20">
              <w:rPr>
                <w:sz w:val="20"/>
                <w:szCs w:val="20"/>
                <w:lang w:val="fr-FR"/>
              </w:rPr>
              <w:t>ATTENTION pour les emballages vides de produits dangereux pour l'environnement -ne les laissez pas traîner</w:t>
            </w:r>
          </w:p>
          <w:p w14:paraId="6AF750A3" w14:textId="77777777" w:rsidR="00690CC1" w:rsidRPr="00240C20" w:rsidRDefault="004A4836">
            <w:pPr>
              <w:autoSpaceDE w:val="0"/>
              <w:autoSpaceDN w:val="0"/>
              <w:adjustRightInd w:val="0"/>
              <w:jc w:val="center"/>
              <w:rPr>
                <w:lang w:val="fr-FR"/>
              </w:rPr>
            </w:pPr>
            <w:r>
              <w:rPr>
                <w:noProof/>
                <w:snapToGrid/>
                <w:lang w:eastAsia="en-GB"/>
              </w:rPr>
              <w:drawing>
                <wp:inline distT="0" distB="0" distL="0" distR="0" wp14:anchorId="6AF75197" wp14:editId="6AF75198">
                  <wp:extent cx="2505075" cy="1876425"/>
                  <wp:effectExtent l="0" t="0" r="9525"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5075" cy="1876425"/>
                          </a:xfrm>
                          <a:prstGeom prst="rect">
                            <a:avLst/>
                          </a:prstGeom>
                          <a:noFill/>
                          <a:ln>
                            <a:noFill/>
                          </a:ln>
                        </pic:spPr>
                      </pic:pic>
                    </a:graphicData>
                  </a:graphic>
                </wp:inline>
              </w:drawing>
            </w:r>
          </w:p>
        </w:tc>
        <w:tc>
          <w:tcPr>
            <w:tcW w:w="400" w:type="dxa"/>
            <w:tcBorders>
              <w:top w:val="nil"/>
              <w:left w:val="nil"/>
              <w:bottom w:val="nil"/>
              <w:right w:val="single" w:sz="18" w:space="0" w:color="auto"/>
            </w:tcBorders>
          </w:tcPr>
          <w:p w14:paraId="6AF750A4" w14:textId="77777777" w:rsidR="00690CC1" w:rsidRPr="00240C20" w:rsidRDefault="00690CC1">
            <w:pPr>
              <w:autoSpaceDE w:val="0"/>
              <w:autoSpaceDN w:val="0"/>
              <w:adjustRightInd w:val="0"/>
              <w:spacing w:before="120" w:after="120"/>
              <w:rPr>
                <w:sz w:val="20"/>
                <w:szCs w:val="20"/>
                <w:lang w:val="fr-FR"/>
              </w:rPr>
            </w:pPr>
          </w:p>
        </w:tc>
      </w:tr>
      <w:tr w:rsidR="00690CC1" w:rsidRPr="00240C20" w14:paraId="6AF750A8" w14:textId="77777777">
        <w:tc>
          <w:tcPr>
            <w:tcW w:w="8046" w:type="dxa"/>
            <w:tcBorders>
              <w:top w:val="nil"/>
              <w:left w:val="single" w:sz="18" w:space="0" w:color="auto"/>
              <w:bottom w:val="nil"/>
              <w:right w:val="nil"/>
            </w:tcBorders>
          </w:tcPr>
          <w:p w14:paraId="6AF750A6" w14:textId="77777777" w:rsidR="00690CC1" w:rsidRPr="00240C20" w:rsidRDefault="00690CC1">
            <w:pPr>
              <w:autoSpaceDE w:val="0"/>
              <w:autoSpaceDN w:val="0"/>
              <w:adjustRightInd w:val="0"/>
              <w:rPr>
                <w:sz w:val="20"/>
                <w:szCs w:val="20"/>
                <w:lang w:val="fr-FR"/>
              </w:rPr>
            </w:pPr>
          </w:p>
        </w:tc>
        <w:tc>
          <w:tcPr>
            <w:tcW w:w="400" w:type="dxa"/>
            <w:tcBorders>
              <w:top w:val="nil"/>
              <w:left w:val="nil"/>
              <w:bottom w:val="single" w:sz="18" w:space="0" w:color="auto"/>
              <w:right w:val="single" w:sz="18" w:space="0" w:color="auto"/>
            </w:tcBorders>
          </w:tcPr>
          <w:p w14:paraId="6AF750A7" w14:textId="77777777" w:rsidR="00690CC1" w:rsidRPr="00240C20" w:rsidRDefault="00690CC1">
            <w:pPr>
              <w:autoSpaceDE w:val="0"/>
              <w:autoSpaceDN w:val="0"/>
              <w:adjustRightInd w:val="0"/>
              <w:rPr>
                <w:sz w:val="20"/>
                <w:szCs w:val="20"/>
                <w:lang w:val="fr-FR"/>
              </w:rPr>
            </w:pPr>
          </w:p>
        </w:tc>
      </w:tr>
      <w:tr w:rsidR="00690CC1" w:rsidRPr="00E51E45" w14:paraId="6AF750AB" w14:textId="77777777">
        <w:tc>
          <w:tcPr>
            <w:tcW w:w="8046" w:type="dxa"/>
            <w:tcBorders>
              <w:top w:val="nil"/>
              <w:left w:val="single" w:sz="18" w:space="0" w:color="auto"/>
              <w:bottom w:val="nil"/>
              <w:right w:val="single" w:sz="18" w:space="0" w:color="auto"/>
            </w:tcBorders>
          </w:tcPr>
          <w:p w14:paraId="6AF750A9" w14:textId="77777777" w:rsidR="00690CC1" w:rsidRPr="00E51E45" w:rsidRDefault="00690CC1">
            <w:pPr>
              <w:numPr>
                <w:ilvl w:val="0"/>
                <w:numId w:val="6"/>
              </w:numPr>
              <w:autoSpaceDE w:val="0"/>
              <w:autoSpaceDN w:val="0"/>
              <w:adjustRightInd w:val="0"/>
              <w:spacing w:before="120" w:after="120"/>
              <w:ind w:left="714" w:hanging="357"/>
              <w:rPr>
                <w:b/>
                <w:lang w:val="fr-FR"/>
              </w:rPr>
            </w:pPr>
            <w:r w:rsidRPr="00E51E45">
              <w:rPr>
                <w:b/>
                <w:bCs/>
                <w:sz w:val="20"/>
                <w:szCs w:val="20"/>
                <w:lang w:val="fr-FR"/>
              </w:rPr>
              <w:t>STOCKAGE DE PRODUITS DANGEREUX</w:t>
            </w:r>
          </w:p>
        </w:tc>
        <w:tc>
          <w:tcPr>
            <w:tcW w:w="400" w:type="dxa"/>
            <w:tcBorders>
              <w:top w:val="single" w:sz="18" w:space="0" w:color="auto"/>
              <w:left w:val="single" w:sz="18" w:space="0" w:color="auto"/>
              <w:bottom w:val="single" w:sz="18" w:space="0" w:color="auto"/>
              <w:right w:val="single" w:sz="18" w:space="0" w:color="auto"/>
            </w:tcBorders>
          </w:tcPr>
          <w:p w14:paraId="6AF750AA" w14:textId="77777777" w:rsidR="00690CC1" w:rsidRPr="00E51E45" w:rsidRDefault="00690CC1">
            <w:pPr>
              <w:autoSpaceDE w:val="0"/>
              <w:autoSpaceDN w:val="0"/>
              <w:adjustRightInd w:val="0"/>
              <w:rPr>
                <w:b/>
                <w:sz w:val="20"/>
                <w:szCs w:val="20"/>
                <w:lang w:val="fr-FR"/>
              </w:rPr>
            </w:pPr>
          </w:p>
        </w:tc>
      </w:tr>
      <w:tr w:rsidR="00690CC1" w:rsidRPr="00240C20" w14:paraId="6AF750B1" w14:textId="77777777">
        <w:tc>
          <w:tcPr>
            <w:tcW w:w="8046" w:type="dxa"/>
            <w:tcBorders>
              <w:top w:val="nil"/>
              <w:left w:val="single" w:sz="18" w:space="0" w:color="auto"/>
              <w:bottom w:val="nil"/>
              <w:right w:val="nil"/>
            </w:tcBorders>
          </w:tcPr>
          <w:p w14:paraId="6AF750AC" w14:textId="77777777" w:rsidR="00690CC1" w:rsidRPr="00240C20" w:rsidRDefault="00690CC1">
            <w:pPr>
              <w:numPr>
                <w:ilvl w:val="1"/>
                <w:numId w:val="7"/>
              </w:numPr>
              <w:autoSpaceDE w:val="0"/>
              <w:autoSpaceDN w:val="0"/>
              <w:adjustRightInd w:val="0"/>
              <w:rPr>
                <w:sz w:val="20"/>
                <w:szCs w:val="20"/>
                <w:lang w:val="fr-FR"/>
              </w:rPr>
            </w:pPr>
            <w:r w:rsidRPr="00240C20">
              <w:rPr>
                <w:sz w:val="20"/>
                <w:szCs w:val="20"/>
                <w:lang w:val="fr-FR"/>
              </w:rPr>
              <w:t>les emballages doivent être correctement étiquetés</w:t>
            </w:r>
            <w:r w:rsidR="00F641F6">
              <w:rPr>
                <w:sz w:val="20"/>
                <w:szCs w:val="20"/>
                <w:lang w:val="fr-FR"/>
              </w:rPr>
              <w:t xml:space="preserve"> </w:t>
            </w:r>
            <w:r w:rsidR="00F641F6" w:rsidRPr="00F641F6">
              <w:rPr>
                <w:color w:val="0000FF"/>
                <w:sz w:val="20"/>
                <w:szCs w:val="20"/>
                <w:lang w:val="fr-FR"/>
              </w:rPr>
              <w:t>et les MSDS (FDS) consultables</w:t>
            </w:r>
          </w:p>
          <w:p w14:paraId="6AF750AD" w14:textId="77777777" w:rsidR="00690CC1" w:rsidRPr="00240C20" w:rsidRDefault="00F641F6">
            <w:pPr>
              <w:autoSpaceDE w:val="0"/>
              <w:autoSpaceDN w:val="0"/>
              <w:adjustRightInd w:val="0"/>
              <w:spacing w:before="40" w:after="120"/>
              <w:jc w:val="center"/>
              <w:rPr>
                <w:sz w:val="20"/>
                <w:szCs w:val="20"/>
                <w:lang w:val="fr-FR"/>
              </w:rPr>
            </w:pPr>
            <w:r>
              <w:rPr>
                <w:noProof/>
                <w:snapToGrid/>
                <w:sz w:val="20"/>
                <w:szCs w:val="20"/>
                <w:lang w:eastAsia="en-GB"/>
              </w:rPr>
              <w:drawing>
                <wp:inline distT="0" distB="0" distL="0" distR="0" wp14:anchorId="6AF75199" wp14:editId="6AF7519A">
                  <wp:extent cx="2209553" cy="981075"/>
                  <wp:effectExtent l="0" t="0" r="635"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2"/>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9056" cy="980854"/>
                          </a:xfrm>
                          <a:prstGeom prst="rect">
                            <a:avLst/>
                          </a:prstGeom>
                          <a:noFill/>
                          <a:extLst/>
                        </pic:spPr>
                      </pic:pic>
                    </a:graphicData>
                  </a:graphic>
                </wp:inline>
              </w:drawing>
            </w:r>
          </w:p>
          <w:p w14:paraId="6AF750AE" w14:textId="77777777" w:rsidR="00690CC1" w:rsidRPr="00240C20" w:rsidRDefault="00690CC1">
            <w:pPr>
              <w:numPr>
                <w:ilvl w:val="1"/>
                <w:numId w:val="7"/>
              </w:numPr>
              <w:autoSpaceDE w:val="0"/>
              <w:autoSpaceDN w:val="0"/>
              <w:adjustRightInd w:val="0"/>
              <w:rPr>
                <w:sz w:val="20"/>
                <w:szCs w:val="20"/>
                <w:lang w:val="fr-FR"/>
              </w:rPr>
            </w:pPr>
            <w:r w:rsidRPr="00240C20">
              <w:rPr>
                <w:sz w:val="20"/>
                <w:szCs w:val="20"/>
                <w:lang w:val="fr-FR"/>
              </w:rPr>
              <w:t>toujours sur les bacs collecteurs, dans des boîtes spéciales ou sur des planchers étanches</w:t>
            </w:r>
          </w:p>
          <w:p w14:paraId="6AF750AF" w14:textId="77777777" w:rsidR="00690CC1" w:rsidRPr="00240C20" w:rsidRDefault="004A4836">
            <w:pPr>
              <w:autoSpaceDE w:val="0"/>
              <w:autoSpaceDN w:val="0"/>
              <w:adjustRightInd w:val="0"/>
              <w:jc w:val="center"/>
              <w:rPr>
                <w:lang w:val="fr-FR"/>
              </w:rPr>
            </w:pPr>
            <w:r>
              <w:rPr>
                <w:noProof/>
                <w:snapToGrid/>
                <w:lang w:eastAsia="en-GB"/>
              </w:rPr>
              <w:drawing>
                <wp:inline distT="0" distB="0" distL="0" distR="0" wp14:anchorId="6AF7519B" wp14:editId="6AF7519C">
                  <wp:extent cx="1257300" cy="1257300"/>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00690CC1" w:rsidRPr="00240C20">
              <w:rPr>
                <w:noProof/>
                <w:lang w:val="fr-FR"/>
              </w:rPr>
              <w:t xml:space="preserve">                 </w:t>
            </w:r>
            <w:r>
              <w:rPr>
                <w:noProof/>
                <w:snapToGrid/>
                <w:lang w:eastAsia="en-GB"/>
              </w:rPr>
              <w:drawing>
                <wp:inline distT="0" distB="0" distL="0" distR="0" wp14:anchorId="6AF7519D" wp14:editId="6AF7519E">
                  <wp:extent cx="1228725" cy="1228725"/>
                  <wp:effectExtent l="0" t="0" r="9525" b="9525"/>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400" w:type="dxa"/>
            <w:tcBorders>
              <w:top w:val="single" w:sz="18" w:space="0" w:color="auto"/>
              <w:left w:val="nil"/>
              <w:bottom w:val="nil"/>
              <w:right w:val="single" w:sz="18" w:space="0" w:color="auto"/>
            </w:tcBorders>
          </w:tcPr>
          <w:p w14:paraId="6AF750B0" w14:textId="77777777" w:rsidR="00690CC1" w:rsidRPr="00240C20" w:rsidRDefault="00690CC1">
            <w:pPr>
              <w:autoSpaceDE w:val="0"/>
              <w:autoSpaceDN w:val="0"/>
              <w:adjustRightInd w:val="0"/>
              <w:rPr>
                <w:sz w:val="20"/>
                <w:szCs w:val="20"/>
                <w:lang w:val="fr-FR"/>
              </w:rPr>
            </w:pPr>
          </w:p>
        </w:tc>
      </w:tr>
      <w:tr w:rsidR="00690CC1" w:rsidRPr="00240C20" w14:paraId="6AF750B4" w14:textId="77777777">
        <w:tc>
          <w:tcPr>
            <w:tcW w:w="8046" w:type="dxa"/>
            <w:tcBorders>
              <w:top w:val="nil"/>
              <w:left w:val="single" w:sz="18" w:space="0" w:color="auto"/>
              <w:bottom w:val="nil"/>
              <w:right w:val="nil"/>
            </w:tcBorders>
          </w:tcPr>
          <w:p w14:paraId="6AF750B2" w14:textId="77777777" w:rsidR="00690CC1" w:rsidRPr="00240C20" w:rsidRDefault="00690CC1">
            <w:pPr>
              <w:autoSpaceDE w:val="0"/>
              <w:autoSpaceDN w:val="0"/>
              <w:adjustRightInd w:val="0"/>
              <w:rPr>
                <w:sz w:val="20"/>
                <w:szCs w:val="20"/>
                <w:lang w:val="fr-FR"/>
              </w:rPr>
            </w:pPr>
          </w:p>
        </w:tc>
        <w:tc>
          <w:tcPr>
            <w:tcW w:w="400" w:type="dxa"/>
            <w:tcBorders>
              <w:top w:val="nil"/>
              <w:left w:val="nil"/>
              <w:bottom w:val="single" w:sz="18" w:space="0" w:color="auto"/>
              <w:right w:val="single" w:sz="18" w:space="0" w:color="auto"/>
            </w:tcBorders>
          </w:tcPr>
          <w:p w14:paraId="6AF750B3" w14:textId="77777777" w:rsidR="00690CC1" w:rsidRPr="00240C20" w:rsidRDefault="00690CC1">
            <w:pPr>
              <w:autoSpaceDE w:val="0"/>
              <w:autoSpaceDN w:val="0"/>
              <w:adjustRightInd w:val="0"/>
              <w:rPr>
                <w:sz w:val="20"/>
                <w:szCs w:val="20"/>
                <w:lang w:val="fr-FR"/>
              </w:rPr>
            </w:pPr>
          </w:p>
        </w:tc>
      </w:tr>
      <w:tr w:rsidR="00690CC1" w:rsidRPr="00D1232B" w14:paraId="6AF750B7" w14:textId="77777777">
        <w:tc>
          <w:tcPr>
            <w:tcW w:w="8046" w:type="dxa"/>
            <w:tcBorders>
              <w:top w:val="nil"/>
              <w:left w:val="single" w:sz="18" w:space="0" w:color="auto"/>
              <w:bottom w:val="nil"/>
              <w:right w:val="single" w:sz="18" w:space="0" w:color="auto"/>
            </w:tcBorders>
          </w:tcPr>
          <w:p w14:paraId="6AF750B5" w14:textId="77777777" w:rsidR="00690CC1" w:rsidRPr="00E51E45" w:rsidRDefault="00690CC1">
            <w:pPr>
              <w:numPr>
                <w:ilvl w:val="0"/>
                <w:numId w:val="6"/>
              </w:numPr>
              <w:autoSpaceDE w:val="0"/>
              <w:autoSpaceDN w:val="0"/>
              <w:adjustRightInd w:val="0"/>
              <w:spacing w:before="120" w:after="60"/>
              <w:ind w:left="714" w:hanging="357"/>
              <w:rPr>
                <w:b/>
                <w:lang w:val="fr-FR"/>
              </w:rPr>
            </w:pPr>
            <w:r w:rsidRPr="00E51E45">
              <w:rPr>
                <w:b/>
                <w:bCs/>
                <w:sz w:val="20"/>
                <w:szCs w:val="20"/>
                <w:lang w:val="fr-FR"/>
              </w:rPr>
              <w:t>LIMITEZ LES NUISANCES DE L'ENTOURAGE</w:t>
            </w:r>
          </w:p>
        </w:tc>
        <w:tc>
          <w:tcPr>
            <w:tcW w:w="400" w:type="dxa"/>
            <w:tcBorders>
              <w:top w:val="single" w:sz="18" w:space="0" w:color="auto"/>
              <w:left w:val="single" w:sz="18" w:space="0" w:color="auto"/>
              <w:bottom w:val="single" w:sz="18" w:space="0" w:color="auto"/>
              <w:right w:val="single" w:sz="18" w:space="0" w:color="auto"/>
            </w:tcBorders>
          </w:tcPr>
          <w:p w14:paraId="6AF750B6" w14:textId="77777777" w:rsidR="00690CC1" w:rsidRPr="00E51E45" w:rsidRDefault="00690CC1">
            <w:pPr>
              <w:autoSpaceDE w:val="0"/>
              <w:autoSpaceDN w:val="0"/>
              <w:adjustRightInd w:val="0"/>
              <w:rPr>
                <w:b/>
                <w:sz w:val="20"/>
                <w:szCs w:val="20"/>
                <w:lang w:val="fr-FR"/>
              </w:rPr>
            </w:pPr>
          </w:p>
        </w:tc>
      </w:tr>
      <w:tr w:rsidR="00690CC1" w:rsidRPr="00D1232B" w14:paraId="6AF750BB" w14:textId="77777777">
        <w:tc>
          <w:tcPr>
            <w:tcW w:w="8046" w:type="dxa"/>
            <w:tcBorders>
              <w:top w:val="nil"/>
              <w:left w:val="single" w:sz="18" w:space="0" w:color="auto"/>
              <w:bottom w:val="nil"/>
              <w:right w:val="nil"/>
            </w:tcBorders>
          </w:tcPr>
          <w:p w14:paraId="6AF750B8" w14:textId="77777777" w:rsidR="00690CC1" w:rsidRPr="00240C20" w:rsidRDefault="004A4836">
            <w:pPr>
              <w:numPr>
                <w:ilvl w:val="1"/>
                <w:numId w:val="7"/>
              </w:numPr>
              <w:autoSpaceDE w:val="0"/>
              <w:autoSpaceDN w:val="0"/>
              <w:adjustRightInd w:val="0"/>
              <w:ind w:left="2552"/>
              <w:rPr>
                <w:sz w:val="20"/>
                <w:szCs w:val="20"/>
                <w:lang w:val="fr-FR"/>
              </w:rPr>
            </w:pPr>
            <w:r>
              <w:rPr>
                <w:noProof/>
                <w:snapToGrid/>
                <w:lang w:eastAsia="en-GB"/>
              </w:rPr>
              <w:drawing>
                <wp:anchor distT="0" distB="0" distL="114300" distR="114300" simplePos="0" relativeHeight="251660288" behindDoc="0" locked="1" layoutInCell="1" allowOverlap="1" wp14:anchorId="6AF7519F" wp14:editId="6AF751A0">
                  <wp:simplePos x="0" y="0"/>
                  <wp:positionH relativeFrom="column">
                    <wp:posOffset>239395</wp:posOffset>
                  </wp:positionH>
                  <wp:positionV relativeFrom="paragraph">
                    <wp:posOffset>6350</wp:posOffset>
                  </wp:positionV>
                  <wp:extent cx="956945" cy="719455"/>
                  <wp:effectExtent l="0" t="0" r="0" b="4445"/>
                  <wp:wrapNone/>
                  <wp:docPr id="2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694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C1" w:rsidRPr="00240C20">
              <w:rPr>
                <w:sz w:val="20"/>
                <w:szCs w:val="20"/>
                <w:lang w:val="fr-FR"/>
              </w:rPr>
              <w:t>limitez strictement les nuisances en matière de bruit, vibrations, odeurs, lumière et déchets</w:t>
            </w:r>
          </w:p>
          <w:p w14:paraId="6AF750B9" w14:textId="77777777" w:rsidR="00690CC1" w:rsidRPr="00240C20" w:rsidRDefault="00690CC1">
            <w:pPr>
              <w:numPr>
                <w:ilvl w:val="1"/>
                <w:numId w:val="7"/>
              </w:numPr>
              <w:autoSpaceDE w:val="0"/>
              <w:autoSpaceDN w:val="0"/>
              <w:adjustRightInd w:val="0"/>
              <w:ind w:left="2552"/>
              <w:rPr>
                <w:lang w:val="fr-FR"/>
              </w:rPr>
            </w:pPr>
            <w:r w:rsidRPr="00240C20">
              <w:rPr>
                <w:sz w:val="20"/>
                <w:szCs w:val="20"/>
                <w:lang w:val="fr-FR"/>
              </w:rPr>
              <w:t>respectez également les heures de travail - ne commencez pas trop tôt et ne terminez pas trop tard</w:t>
            </w:r>
          </w:p>
        </w:tc>
        <w:tc>
          <w:tcPr>
            <w:tcW w:w="400" w:type="dxa"/>
            <w:tcBorders>
              <w:top w:val="single" w:sz="18" w:space="0" w:color="auto"/>
              <w:left w:val="nil"/>
              <w:bottom w:val="nil"/>
              <w:right w:val="single" w:sz="18" w:space="0" w:color="auto"/>
            </w:tcBorders>
          </w:tcPr>
          <w:p w14:paraId="6AF750BA" w14:textId="77777777" w:rsidR="00690CC1" w:rsidRPr="00240C20" w:rsidRDefault="00690CC1">
            <w:pPr>
              <w:autoSpaceDE w:val="0"/>
              <w:autoSpaceDN w:val="0"/>
              <w:adjustRightInd w:val="0"/>
              <w:rPr>
                <w:sz w:val="20"/>
                <w:szCs w:val="20"/>
                <w:lang w:val="fr-FR"/>
              </w:rPr>
            </w:pPr>
          </w:p>
        </w:tc>
      </w:tr>
      <w:tr w:rsidR="00690CC1" w:rsidRPr="00D1232B" w14:paraId="6AF750BF" w14:textId="77777777">
        <w:tc>
          <w:tcPr>
            <w:tcW w:w="8046" w:type="dxa"/>
            <w:tcBorders>
              <w:top w:val="nil"/>
              <w:left w:val="single" w:sz="18" w:space="0" w:color="auto"/>
              <w:bottom w:val="single" w:sz="18" w:space="0" w:color="auto"/>
              <w:right w:val="nil"/>
            </w:tcBorders>
          </w:tcPr>
          <w:p w14:paraId="6AF750BC" w14:textId="77777777" w:rsidR="00690CC1" w:rsidRPr="00240C20" w:rsidRDefault="00690CC1">
            <w:pPr>
              <w:autoSpaceDE w:val="0"/>
              <w:autoSpaceDN w:val="0"/>
              <w:adjustRightInd w:val="0"/>
              <w:rPr>
                <w:sz w:val="20"/>
                <w:szCs w:val="20"/>
                <w:lang w:val="fr-FR"/>
              </w:rPr>
            </w:pPr>
          </w:p>
          <w:p w14:paraId="6AF750BD" w14:textId="77777777" w:rsidR="00690CC1" w:rsidRPr="00240C20" w:rsidRDefault="00690CC1">
            <w:pPr>
              <w:autoSpaceDE w:val="0"/>
              <w:autoSpaceDN w:val="0"/>
              <w:adjustRightInd w:val="0"/>
              <w:rPr>
                <w:sz w:val="20"/>
                <w:szCs w:val="20"/>
                <w:lang w:val="fr-FR"/>
              </w:rPr>
            </w:pPr>
          </w:p>
        </w:tc>
        <w:tc>
          <w:tcPr>
            <w:tcW w:w="400" w:type="dxa"/>
            <w:tcBorders>
              <w:top w:val="nil"/>
              <w:left w:val="nil"/>
              <w:bottom w:val="single" w:sz="18" w:space="0" w:color="auto"/>
              <w:right w:val="single" w:sz="18" w:space="0" w:color="auto"/>
            </w:tcBorders>
          </w:tcPr>
          <w:p w14:paraId="6AF750BE" w14:textId="77777777" w:rsidR="00690CC1" w:rsidRPr="00240C20" w:rsidRDefault="00690CC1">
            <w:pPr>
              <w:autoSpaceDE w:val="0"/>
              <w:autoSpaceDN w:val="0"/>
              <w:adjustRightInd w:val="0"/>
              <w:rPr>
                <w:sz w:val="20"/>
                <w:szCs w:val="20"/>
                <w:lang w:val="fr-FR"/>
              </w:rPr>
            </w:pPr>
          </w:p>
        </w:tc>
      </w:tr>
    </w:tbl>
    <w:p w14:paraId="6AF750C0" w14:textId="77777777" w:rsidR="00DF6F6D" w:rsidRDefault="00DF6F6D">
      <w:pPr>
        <w:rPr>
          <w:lang w:val="fr-FR"/>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DF6F6D" w:rsidRPr="00D1232B" w14:paraId="6AF750DA" w14:textId="77777777" w:rsidTr="0089272C">
        <w:tc>
          <w:tcPr>
            <w:tcW w:w="8446" w:type="dxa"/>
            <w:gridSpan w:val="2"/>
            <w:tcBorders>
              <w:top w:val="single" w:sz="18" w:space="0" w:color="auto"/>
              <w:left w:val="single" w:sz="18" w:space="0" w:color="auto"/>
              <w:bottom w:val="nil"/>
              <w:right w:val="single" w:sz="18" w:space="0" w:color="auto"/>
            </w:tcBorders>
          </w:tcPr>
          <w:p w14:paraId="6AF750C1" w14:textId="77777777" w:rsidR="00DF6F6D" w:rsidRPr="004958D9" w:rsidRDefault="00DF6F6D" w:rsidP="00DF6F6D">
            <w:pPr>
              <w:numPr>
                <w:ilvl w:val="0"/>
                <w:numId w:val="1"/>
              </w:numPr>
              <w:autoSpaceDE w:val="0"/>
              <w:autoSpaceDN w:val="0"/>
              <w:adjustRightInd w:val="0"/>
              <w:spacing w:before="120"/>
              <w:ind w:left="426"/>
              <w:rPr>
                <w:b/>
                <w:sz w:val="24"/>
                <w:szCs w:val="24"/>
              </w:rPr>
            </w:pPr>
            <w:r w:rsidRPr="004958D9">
              <w:rPr>
                <w:b/>
                <w:bCs/>
                <w:sz w:val="24"/>
                <w:szCs w:val="24"/>
                <w:lang w:val="fr-BE"/>
              </w:rPr>
              <w:t>BARRIÈRES CRITIQUES HSE</w:t>
            </w:r>
          </w:p>
          <w:p w14:paraId="6AF750C2" w14:textId="77777777" w:rsidR="00DF6F6D" w:rsidRPr="004958D9" w:rsidRDefault="00DF6F6D" w:rsidP="00DF6F6D">
            <w:pPr>
              <w:spacing w:before="144" w:after="144"/>
              <w:ind w:left="360"/>
              <w:rPr>
                <w:sz w:val="20"/>
                <w:szCs w:val="20"/>
                <w:lang w:val="fr-FR" w:eastAsia="en-US"/>
              </w:rPr>
            </w:pPr>
            <w:r w:rsidRPr="004958D9">
              <w:rPr>
                <w:sz w:val="20"/>
                <w:szCs w:val="20"/>
                <w:lang w:val="fr-BE" w:eastAsia="en-US"/>
              </w:rPr>
              <w:t xml:space="preserve">* BARRIÈRES CRITIQUES HSE : il s'agit de barrières techniques conçues pour empêcher ou atténuer les émissions de produits dangereux. Ces barrières sont essentielles pour la gestion des processus critiques (= sécurité de processus) comme le stockage et le transfert de produits dangereux ou les interventions sur des installations contenant ces produits. </w:t>
            </w:r>
          </w:p>
          <w:p w14:paraId="6AF750C3" w14:textId="77777777" w:rsidR="00DF6F6D" w:rsidRPr="004958D9" w:rsidRDefault="004A4836" w:rsidP="00DF6F6D">
            <w:pPr>
              <w:spacing w:before="144" w:after="144"/>
              <w:ind w:left="360"/>
              <w:jc w:val="both"/>
              <w:rPr>
                <w:sz w:val="20"/>
                <w:szCs w:val="20"/>
                <w:lang w:eastAsia="en-US"/>
              </w:rPr>
            </w:pPr>
            <w:r>
              <w:rPr>
                <w:noProof/>
                <w:snapToGrid/>
                <w:sz w:val="20"/>
                <w:szCs w:val="20"/>
                <w:lang w:eastAsia="en-GB"/>
              </w:rPr>
              <w:drawing>
                <wp:inline distT="0" distB="0" distL="0" distR="0" wp14:anchorId="6AF751A1" wp14:editId="6AF751A2">
                  <wp:extent cx="4810125" cy="3190875"/>
                  <wp:effectExtent l="0" t="0" r="9525" b="9525"/>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0125" cy="3190875"/>
                          </a:xfrm>
                          <a:prstGeom prst="rect">
                            <a:avLst/>
                          </a:prstGeom>
                          <a:noFill/>
                          <a:ln>
                            <a:noFill/>
                          </a:ln>
                        </pic:spPr>
                      </pic:pic>
                    </a:graphicData>
                  </a:graphic>
                </wp:inline>
              </w:drawing>
            </w:r>
          </w:p>
          <w:p w14:paraId="6AF750C4" w14:textId="77777777" w:rsidR="00DF6F6D" w:rsidRPr="004958D9" w:rsidRDefault="00DF6F6D" w:rsidP="00DF6F6D">
            <w:pPr>
              <w:spacing w:before="144" w:after="144"/>
              <w:ind w:left="360"/>
              <w:rPr>
                <w:sz w:val="16"/>
                <w:szCs w:val="16"/>
                <w:lang w:val="fr-FR" w:eastAsia="en-US"/>
              </w:rPr>
            </w:pPr>
            <w:r w:rsidRPr="004958D9">
              <w:rPr>
                <w:b/>
                <w:bCs/>
                <w:sz w:val="16"/>
                <w:szCs w:val="16"/>
                <w:lang w:val="fr-BE"/>
              </w:rPr>
              <w:t>La Matrice de Barrière PSM</w:t>
            </w:r>
          </w:p>
          <w:p w14:paraId="6AF750C5" w14:textId="77777777" w:rsidR="00DF6F6D" w:rsidRPr="00081067" w:rsidRDefault="00DF6F6D" w:rsidP="00DF6F6D">
            <w:pPr>
              <w:spacing w:before="144" w:after="144"/>
              <w:ind w:left="360"/>
              <w:rPr>
                <w:sz w:val="20"/>
                <w:szCs w:val="20"/>
                <w:lang w:val="fr-FR" w:eastAsia="en-US"/>
              </w:rPr>
            </w:pPr>
            <w:r w:rsidRPr="00081067">
              <w:rPr>
                <w:sz w:val="20"/>
                <w:szCs w:val="20"/>
                <w:lang w:val="fr-BE" w:eastAsia="en-US"/>
              </w:rPr>
              <w:t>Exemples de barrières critiques HSE : parois de citernes et de tuyauterie, prévention/protection de trop-plein, alarmes/indicateurs de détecteurs d'hydrocarbures, détection de fuites, systèmes de récupération de vapeur, pavages résistant aux hydrocarbures, digues, KWS...</w:t>
            </w:r>
          </w:p>
          <w:p w14:paraId="6AF750C6" w14:textId="77777777" w:rsidR="00DF6F6D" w:rsidRPr="00081067" w:rsidRDefault="00DF6F6D" w:rsidP="00DF6F6D">
            <w:pPr>
              <w:spacing w:before="144" w:after="240"/>
              <w:ind w:left="357"/>
              <w:jc w:val="both"/>
              <w:rPr>
                <w:sz w:val="20"/>
                <w:szCs w:val="20"/>
                <w:lang w:val="fr-FR" w:eastAsia="en-US"/>
              </w:rPr>
            </w:pPr>
            <w:r w:rsidRPr="00081067">
              <w:rPr>
                <w:sz w:val="20"/>
                <w:szCs w:val="20"/>
                <w:lang w:val="fr-BE" w:eastAsia="en-US"/>
              </w:rPr>
              <w:t xml:space="preserve">Les interventions sur les Barrières critiques HSE doivent être considérées comme des activités à </w:t>
            </w:r>
            <w:r w:rsidRPr="00081067">
              <w:rPr>
                <w:b/>
                <w:bCs/>
                <w:sz w:val="20"/>
                <w:szCs w:val="20"/>
                <w:lang w:val="fr-BE" w:eastAsia="en-US"/>
              </w:rPr>
              <w:t>« haut risque »</w:t>
            </w:r>
            <w:r w:rsidRPr="00081067">
              <w:rPr>
                <w:sz w:val="20"/>
                <w:szCs w:val="20"/>
                <w:lang w:val="fr-BE" w:eastAsia="en-US"/>
              </w:rPr>
              <w:t> : elles ne peuvent être réalisées que si les mesures de précaution nécessaires sont prises. Ces précautions doivent être prises durant la préparation et l'exécution de la tâche, et il convient également de garantir un suivi approprié après l'intervention.</w:t>
            </w:r>
          </w:p>
          <w:p w14:paraId="6AF750C7" w14:textId="77777777" w:rsidR="00DF6F6D" w:rsidRPr="00081067" w:rsidRDefault="00DF6F6D" w:rsidP="00DF6F6D">
            <w:pPr>
              <w:spacing w:before="240" w:after="144"/>
              <w:ind w:left="357"/>
              <w:jc w:val="both"/>
              <w:rPr>
                <w:sz w:val="20"/>
                <w:szCs w:val="20"/>
                <w:lang w:eastAsia="en-US"/>
              </w:rPr>
            </w:pPr>
            <w:r w:rsidRPr="00081067">
              <w:rPr>
                <w:b/>
                <w:bCs/>
                <w:sz w:val="20"/>
                <w:szCs w:val="20"/>
                <w:lang w:val="fr-BE" w:eastAsia="en-US"/>
              </w:rPr>
              <w:t>a. Préparation du travail</w:t>
            </w:r>
            <w:r w:rsidRPr="00081067">
              <w:rPr>
                <w:sz w:val="20"/>
                <w:szCs w:val="20"/>
                <w:lang w:val="fr-BE" w:eastAsia="en-US"/>
              </w:rPr>
              <w:t> :</w:t>
            </w:r>
          </w:p>
          <w:p w14:paraId="6AF750C8" w14:textId="77777777" w:rsidR="00DF6F6D" w:rsidRPr="00081067" w:rsidRDefault="00DF6F6D" w:rsidP="00DF6F6D">
            <w:pPr>
              <w:numPr>
                <w:ilvl w:val="0"/>
                <w:numId w:val="13"/>
              </w:numPr>
              <w:spacing w:before="144" w:after="144"/>
              <w:jc w:val="both"/>
              <w:rPr>
                <w:sz w:val="20"/>
                <w:szCs w:val="20"/>
                <w:lang w:val="fr-FR" w:eastAsia="en-US"/>
              </w:rPr>
            </w:pPr>
            <w:r w:rsidRPr="00081067">
              <w:rPr>
                <w:sz w:val="20"/>
                <w:szCs w:val="20"/>
                <w:lang w:val="fr-BE" w:eastAsia="en-US"/>
              </w:rPr>
              <w:t>L'évaluation ou les évaluations des risques (de la tâche) doivent identifier les interventions possibles sur les Barrières critiques HSE, et les mesures de contrôles qu'il faut prendre pour que les processus liés (critiques HSE) soient maintenus dans leur enveloppe opérationnelle fiable prédéfinie.</w:t>
            </w:r>
          </w:p>
          <w:p w14:paraId="6AF750C9" w14:textId="77777777" w:rsidR="00081067" w:rsidRDefault="00081067" w:rsidP="00081067">
            <w:pPr>
              <w:spacing w:before="144" w:after="144"/>
              <w:jc w:val="both"/>
              <w:rPr>
                <w:sz w:val="20"/>
                <w:szCs w:val="20"/>
                <w:lang w:val="fr-BE" w:eastAsia="en-US"/>
              </w:rPr>
            </w:pPr>
          </w:p>
          <w:p w14:paraId="6AF750CA" w14:textId="77777777" w:rsidR="00081067" w:rsidRPr="00081067" w:rsidRDefault="00081067" w:rsidP="00081067">
            <w:pPr>
              <w:spacing w:before="144" w:after="144"/>
              <w:jc w:val="both"/>
              <w:rPr>
                <w:sz w:val="20"/>
                <w:szCs w:val="20"/>
                <w:lang w:val="fr-FR" w:eastAsia="en-US"/>
              </w:rPr>
            </w:pPr>
          </w:p>
          <w:p w14:paraId="6AF750CB" w14:textId="77777777" w:rsidR="00DF6F6D" w:rsidRPr="00081067" w:rsidRDefault="00DF6F6D" w:rsidP="00DF6F6D">
            <w:pPr>
              <w:spacing w:before="144" w:after="144"/>
              <w:ind w:left="1080"/>
              <w:jc w:val="both"/>
              <w:rPr>
                <w:sz w:val="20"/>
                <w:szCs w:val="20"/>
                <w:lang w:val="fr-FR" w:eastAsia="en-US"/>
              </w:rPr>
            </w:pPr>
            <w:r w:rsidRPr="00081067">
              <w:rPr>
                <w:sz w:val="20"/>
                <w:szCs w:val="20"/>
                <w:lang w:val="fr-BE" w:eastAsia="en-US"/>
              </w:rPr>
              <w:lastRenderedPageBreak/>
              <w:t>Durant la préparation de la tâche, et en consultation avec le responsable du processus</w:t>
            </w:r>
            <w:r w:rsidRPr="00081067">
              <w:rPr>
                <w:sz w:val="20"/>
                <w:szCs w:val="20"/>
                <w:vertAlign w:val="superscript"/>
                <w:lang w:eastAsia="en-US"/>
              </w:rPr>
              <w:footnoteReference w:id="1"/>
            </w:r>
            <w:r w:rsidRPr="00081067">
              <w:rPr>
                <w:sz w:val="20"/>
                <w:szCs w:val="20"/>
                <w:lang w:val="fr-BE" w:eastAsia="en-US"/>
              </w:rPr>
              <w:t>, il convient de définir au préalable ce qui suit :</w:t>
            </w:r>
          </w:p>
          <w:p w14:paraId="6AF750CC" w14:textId="77777777" w:rsidR="00DF6F6D" w:rsidRPr="00081067" w:rsidRDefault="00DF6F6D" w:rsidP="00081067">
            <w:pPr>
              <w:numPr>
                <w:ilvl w:val="0"/>
                <w:numId w:val="14"/>
              </w:numPr>
              <w:spacing w:before="144" w:after="144"/>
              <w:ind w:left="1701"/>
              <w:jc w:val="both"/>
              <w:rPr>
                <w:sz w:val="20"/>
                <w:szCs w:val="20"/>
                <w:lang w:val="fr-FR" w:eastAsia="en-US"/>
              </w:rPr>
            </w:pPr>
            <w:r w:rsidRPr="00081067">
              <w:rPr>
                <w:sz w:val="20"/>
                <w:szCs w:val="20"/>
                <w:lang w:val="fr-BE" w:eastAsia="en-US"/>
              </w:rPr>
              <w:t>La ou les Barrières critiques HSE et/ou les éléments de barrière sur lesquels l'intervention doit être réalisée.</w:t>
            </w:r>
          </w:p>
          <w:p w14:paraId="6AF750CD" w14:textId="77777777" w:rsidR="00DF6F6D" w:rsidRPr="00081067" w:rsidRDefault="00DF6F6D" w:rsidP="00081067">
            <w:pPr>
              <w:numPr>
                <w:ilvl w:val="0"/>
                <w:numId w:val="14"/>
              </w:numPr>
              <w:spacing w:before="144" w:after="144"/>
              <w:ind w:left="1701"/>
              <w:jc w:val="both"/>
              <w:rPr>
                <w:sz w:val="20"/>
                <w:szCs w:val="20"/>
                <w:lang w:val="fr-FR" w:eastAsia="en-US"/>
              </w:rPr>
            </w:pPr>
            <w:r w:rsidRPr="00081067">
              <w:rPr>
                <w:sz w:val="20"/>
                <w:szCs w:val="20"/>
                <w:lang w:val="fr-BE" w:eastAsia="en-US"/>
              </w:rPr>
              <w:t>Les processus qui sont contrôlés par cette ou ces Barrières critiques HSE.</w:t>
            </w:r>
          </w:p>
          <w:p w14:paraId="6AF750CE" w14:textId="77777777" w:rsidR="00DF6F6D" w:rsidRPr="00081067" w:rsidRDefault="00DF6F6D" w:rsidP="00081067">
            <w:pPr>
              <w:numPr>
                <w:ilvl w:val="0"/>
                <w:numId w:val="14"/>
              </w:numPr>
              <w:spacing w:before="144" w:after="144"/>
              <w:ind w:left="1701"/>
              <w:jc w:val="both"/>
              <w:rPr>
                <w:sz w:val="20"/>
                <w:szCs w:val="20"/>
                <w:lang w:val="fr-FR" w:eastAsia="en-US"/>
              </w:rPr>
            </w:pPr>
            <w:r w:rsidRPr="00081067">
              <w:rPr>
                <w:sz w:val="20"/>
                <w:szCs w:val="20"/>
                <w:lang w:val="fr-BE" w:eastAsia="en-US"/>
              </w:rPr>
              <w:t>La fonction exacte de cette ou ces Barrières critiques HSE, le type de Barrière critique dont il s'agit, et l'impact de l'indisponibilité (temporaire) de celles-ci.</w:t>
            </w:r>
          </w:p>
          <w:p w14:paraId="6AF750CF" w14:textId="77777777" w:rsidR="00DF6F6D" w:rsidRPr="00081067" w:rsidRDefault="00DF6F6D" w:rsidP="00081067">
            <w:pPr>
              <w:numPr>
                <w:ilvl w:val="0"/>
                <w:numId w:val="14"/>
              </w:numPr>
              <w:spacing w:before="144" w:after="144"/>
              <w:ind w:left="1701"/>
              <w:jc w:val="both"/>
              <w:rPr>
                <w:sz w:val="20"/>
                <w:szCs w:val="20"/>
                <w:lang w:val="fr-FR" w:eastAsia="en-US"/>
              </w:rPr>
            </w:pPr>
            <w:r w:rsidRPr="00081067">
              <w:rPr>
                <w:sz w:val="20"/>
                <w:szCs w:val="20"/>
                <w:lang w:val="fr-BE" w:eastAsia="en-US"/>
              </w:rPr>
              <w:t>Le type d'intervention à réaliser et la méthode à utiliser.</w:t>
            </w:r>
          </w:p>
          <w:p w14:paraId="6AF750D0" w14:textId="77777777" w:rsidR="00DF6F6D" w:rsidRPr="00081067" w:rsidRDefault="00DF6F6D" w:rsidP="00081067">
            <w:pPr>
              <w:numPr>
                <w:ilvl w:val="0"/>
                <w:numId w:val="14"/>
              </w:numPr>
              <w:spacing w:before="144" w:after="144"/>
              <w:ind w:left="1701"/>
              <w:jc w:val="both"/>
              <w:rPr>
                <w:sz w:val="20"/>
                <w:szCs w:val="20"/>
                <w:lang w:val="fr-FR" w:eastAsia="en-US"/>
              </w:rPr>
            </w:pPr>
            <w:r w:rsidRPr="00081067">
              <w:rPr>
                <w:sz w:val="20"/>
                <w:szCs w:val="20"/>
                <w:lang w:val="fr-BE" w:eastAsia="en-US"/>
              </w:rPr>
              <w:t>Les précautions à prendre (par exemple fermeture d'une partie des installations), y compris ce qu'il faut communiquer et à qui.</w:t>
            </w:r>
          </w:p>
          <w:p w14:paraId="6AF750D1" w14:textId="77777777" w:rsidR="00DF6F6D" w:rsidRPr="00081067" w:rsidRDefault="00DF6F6D" w:rsidP="00081067">
            <w:pPr>
              <w:numPr>
                <w:ilvl w:val="0"/>
                <w:numId w:val="14"/>
              </w:numPr>
              <w:spacing w:before="144" w:after="144"/>
              <w:ind w:left="1701"/>
              <w:jc w:val="both"/>
              <w:rPr>
                <w:i/>
                <w:sz w:val="20"/>
                <w:szCs w:val="20"/>
                <w:lang w:val="fr-FR" w:eastAsia="en-US"/>
              </w:rPr>
            </w:pPr>
            <w:r w:rsidRPr="00081067">
              <w:rPr>
                <w:sz w:val="20"/>
                <w:szCs w:val="20"/>
                <w:lang w:val="fr-BE" w:eastAsia="en-US"/>
              </w:rPr>
              <w:t>Les compétences requises pour les personnes réalisant l'intervention, et les instructions qu'elles doivent recevoir. Ne pas oublier que les interventions peuvent être réalisées en interne ou par une tierce partie (par exemple un entrepreneur agréé).</w:t>
            </w:r>
          </w:p>
          <w:p w14:paraId="6AF750D2" w14:textId="77777777" w:rsidR="00DF6F6D" w:rsidRPr="00081067" w:rsidRDefault="00DF6F6D" w:rsidP="00DF6F6D">
            <w:pPr>
              <w:pBdr>
                <w:top w:val="single" w:sz="4" w:space="1" w:color="auto"/>
                <w:left w:val="single" w:sz="4" w:space="4" w:color="auto"/>
                <w:bottom w:val="single" w:sz="4" w:space="1" w:color="auto"/>
                <w:right w:val="single" w:sz="4" w:space="4" w:color="auto"/>
              </w:pBdr>
              <w:spacing w:before="240" w:after="240"/>
              <w:rPr>
                <w:sz w:val="20"/>
                <w:szCs w:val="20"/>
                <w:lang w:val="fr-FR" w:eastAsia="en-US"/>
              </w:rPr>
            </w:pPr>
            <w:r w:rsidRPr="00081067">
              <w:rPr>
                <w:sz w:val="20"/>
                <w:szCs w:val="20"/>
                <w:lang w:val="fr-BE" w:eastAsia="en-US"/>
              </w:rPr>
              <w:t>Si un permis de travail est obligatoire pour le type de tâche prévue, les mesures souscrites en 1) peuvent être prises dans le cadre du processus de préparation du permis de travail.</w:t>
            </w:r>
          </w:p>
          <w:p w14:paraId="6AF750D3" w14:textId="77777777" w:rsidR="00DF6F6D" w:rsidRPr="00081067" w:rsidRDefault="00DF6F6D" w:rsidP="00DF6F6D">
            <w:pPr>
              <w:numPr>
                <w:ilvl w:val="0"/>
                <w:numId w:val="13"/>
              </w:numPr>
              <w:spacing w:before="144" w:after="144"/>
              <w:jc w:val="both"/>
              <w:rPr>
                <w:sz w:val="20"/>
                <w:szCs w:val="20"/>
                <w:lang w:val="fr-FR" w:eastAsia="en-US"/>
              </w:rPr>
            </w:pPr>
            <w:r w:rsidRPr="00081067">
              <w:rPr>
                <w:sz w:val="20"/>
                <w:szCs w:val="20"/>
                <w:lang w:val="fr-BE" w:eastAsia="en-US"/>
              </w:rPr>
              <w:t>Les interventions sur les Barrières critiques HSE doivent être consignées (journal, système de commande de travaux…)</w:t>
            </w:r>
          </w:p>
          <w:p w14:paraId="6AF750D4" w14:textId="77777777" w:rsidR="00DF6F6D" w:rsidRPr="00081067" w:rsidRDefault="00DF6F6D" w:rsidP="00DF6F6D">
            <w:pPr>
              <w:numPr>
                <w:ilvl w:val="0"/>
                <w:numId w:val="13"/>
              </w:numPr>
              <w:spacing w:before="144" w:after="240"/>
              <w:ind w:left="1077" w:hanging="357"/>
              <w:jc w:val="both"/>
              <w:rPr>
                <w:sz w:val="20"/>
                <w:szCs w:val="20"/>
                <w:lang w:val="fr-FR" w:eastAsia="en-US"/>
              </w:rPr>
            </w:pPr>
            <w:r w:rsidRPr="00081067">
              <w:rPr>
                <w:sz w:val="20"/>
                <w:szCs w:val="20"/>
                <w:lang w:val="fr-BE" w:eastAsia="en-US"/>
              </w:rPr>
              <w:t>L'Évaluation des risques de dernière minute doit toujours couvrir la question de l'indisponibilité (temporaire) d'une Barrière critique HSE, et les précautions indispensables à prendre.</w:t>
            </w:r>
          </w:p>
          <w:p w14:paraId="6AF750D5" w14:textId="77777777" w:rsidR="00DF6F6D" w:rsidRPr="00081067" w:rsidRDefault="00DF6F6D" w:rsidP="00DF6F6D">
            <w:pPr>
              <w:spacing w:before="240" w:after="144"/>
              <w:ind w:left="357"/>
              <w:jc w:val="both"/>
              <w:rPr>
                <w:sz w:val="20"/>
                <w:szCs w:val="20"/>
                <w:lang w:val="fr-FR" w:eastAsia="en-US"/>
              </w:rPr>
            </w:pPr>
            <w:r w:rsidRPr="00081067">
              <w:rPr>
                <w:b/>
                <w:bCs/>
                <w:sz w:val="20"/>
                <w:szCs w:val="20"/>
                <w:lang w:val="fr-BE" w:eastAsia="en-US"/>
              </w:rPr>
              <w:t>b. Exécution de la tâche :</w:t>
            </w:r>
          </w:p>
          <w:p w14:paraId="6AF750D6" w14:textId="77777777" w:rsidR="00DF6F6D" w:rsidRPr="00081067" w:rsidRDefault="00DF6F6D" w:rsidP="00DF6F6D">
            <w:pPr>
              <w:numPr>
                <w:ilvl w:val="0"/>
                <w:numId w:val="13"/>
              </w:numPr>
              <w:spacing w:before="144" w:after="144"/>
              <w:jc w:val="both"/>
              <w:rPr>
                <w:sz w:val="20"/>
                <w:szCs w:val="20"/>
                <w:lang w:val="fr-FR" w:eastAsia="en-US"/>
              </w:rPr>
            </w:pPr>
            <w:r w:rsidRPr="00081067">
              <w:rPr>
                <w:sz w:val="20"/>
                <w:szCs w:val="20"/>
                <w:lang w:val="fr-BE" w:eastAsia="en-US"/>
              </w:rPr>
              <w:t>Le responsable de processus concerné doit superviser les interventions sur la ou les Barrières critiques HSE. Le responsable du processus doit vérifier si les mesures de contrôle prévues ont été mises en place et sont suffisantes. La tâche ne peut commencer/se poursuivre que si le responsable du processus a vérifié que l'intervention sur la ou les Barrières critiques HSE peut être réalisée en toute sécurité.</w:t>
            </w:r>
          </w:p>
          <w:p w14:paraId="6AF750D7" w14:textId="77777777" w:rsidR="00DF6F6D" w:rsidRPr="00081067" w:rsidRDefault="00DF6F6D" w:rsidP="00DF6F6D">
            <w:pPr>
              <w:spacing w:before="240" w:after="144"/>
              <w:ind w:left="357"/>
              <w:jc w:val="both"/>
              <w:rPr>
                <w:sz w:val="20"/>
                <w:szCs w:val="20"/>
                <w:lang w:val="fr-FR" w:eastAsia="en-US"/>
              </w:rPr>
            </w:pPr>
            <w:r w:rsidRPr="00081067">
              <w:rPr>
                <w:b/>
                <w:bCs/>
                <w:sz w:val="20"/>
                <w:szCs w:val="20"/>
                <w:lang w:val="fr-BE" w:eastAsia="en-US"/>
              </w:rPr>
              <w:t>c. Suivi de la tâche :</w:t>
            </w:r>
          </w:p>
          <w:p w14:paraId="6AF750D8" w14:textId="77777777" w:rsidR="00DF6F6D" w:rsidRPr="00081067" w:rsidRDefault="00DF6F6D" w:rsidP="00DF6F6D">
            <w:pPr>
              <w:numPr>
                <w:ilvl w:val="0"/>
                <w:numId w:val="13"/>
              </w:numPr>
              <w:spacing w:before="144" w:after="144"/>
              <w:jc w:val="both"/>
              <w:rPr>
                <w:sz w:val="20"/>
                <w:szCs w:val="20"/>
                <w:lang w:val="fr-FR" w:eastAsia="en-US"/>
              </w:rPr>
            </w:pPr>
            <w:r w:rsidRPr="00081067">
              <w:rPr>
                <w:sz w:val="20"/>
                <w:szCs w:val="20"/>
                <w:lang w:val="fr-BE" w:eastAsia="en-US"/>
              </w:rPr>
              <w:t>Une fois la tâche terminée, le responsable du processus doit prendre une décision quant à la remise en service de la ou des Barrières critiques HSE. Il convient de réaliser des tests si nécessaire. S'il existe un permis de travail, le responsable du processus doit y apposer son autorisation écrite.</w:t>
            </w:r>
          </w:p>
          <w:p w14:paraId="6AF750D9" w14:textId="77777777" w:rsidR="00DF6F6D" w:rsidRPr="009104D0" w:rsidRDefault="00DF6F6D" w:rsidP="00DF6F6D">
            <w:pPr>
              <w:autoSpaceDE w:val="0"/>
              <w:autoSpaceDN w:val="0"/>
              <w:adjustRightInd w:val="0"/>
              <w:spacing w:before="120"/>
              <w:ind w:left="4679"/>
              <w:rPr>
                <w:b/>
                <w:lang w:val="fr-FR"/>
              </w:rPr>
            </w:pPr>
          </w:p>
        </w:tc>
      </w:tr>
      <w:tr w:rsidR="00DF6F6D" w:rsidRPr="00D1232B" w14:paraId="6AF750DC" w14:textId="77777777" w:rsidTr="0089272C">
        <w:tc>
          <w:tcPr>
            <w:tcW w:w="8446" w:type="dxa"/>
            <w:gridSpan w:val="2"/>
            <w:tcBorders>
              <w:top w:val="nil"/>
              <w:left w:val="single" w:sz="18" w:space="0" w:color="auto"/>
              <w:bottom w:val="nil"/>
              <w:right w:val="single" w:sz="18" w:space="0" w:color="auto"/>
            </w:tcBorders>
          </w:tcPr>
          <w:p w14:paraId="6AF750DB" w14:textId="77777777" w:rsidR="00DF6F6D" w:rsidRPr="00240C20" w:rsidRDefault="00DF6F6D" w:rsidP="0089272C">
            <w:pPr>
              <w:autoSpaceDE w:val="0"/>
              <w:autoSpaceDN w:val="0"/>
              <w:adjustRightInd w:val="0"/>
              <w:spacing w:before="60"/>
              <w:jc w:val="right"/>
              <w:rPr>
                <w:sz w:val="20"/>
                <w:szCs w:val="20"/>
                <w:lang w:val="fr-FR"/>
              </w:rPr>
            </w:pPr>
          </w:p>
        </w:tc>
      </w:tr>
      <w:tr w:rsidR="00DF6F6D" w:rsidRPr="00D1232B" w14:paraId="6AF750DF" w14:textId="77777777" w:rsidTr="0089272C">
        <w:tc>
          <w:tcPr>
            <w:tcW w:w="8046" w:type="dxa"/>
            <w:tcBorders>
              <w:top w:val="nil"/>
              <w:left w:val="single" w:sz="18" w:space="0" w:color="auto"/>
              <w:bottom w:val="single" w:sz="18" w:space="0" w:color="auto"/>
              <w:right w:val="nil"/>
            </w:tcBorders>
          </w:tcPr>
          <w:p w14:paraId="6AF750DD" w14:textId="77777777" w:rsidR="00DF6F6D" w:rsidRPr="00240C20" w:rsidRDefault="00DF6F6D" w:rsidP="0089272C">
            <w:pPr>
              <w:autoSpaceDE w:val="0"/>
              <w:autoSpaceDN w:val="0"/>
              <w:adjustRightInd w:val="0"/>
              <w:rPr>
                <w:sz w:val="20"/>
                <w:szCs w:val="20"/>
                <w:lang w:val="fr-FR"/>
              </w:rPr>
            </w:pPr>
          </w:p>
        </w:tc>
        <w:tc>
          <w:tcPr>
            <w:tcW w:w="400" w:type="dxa"/>
            <w:tcBorders>
              <w:top w:val="nil"/>
              <w:left w:val="nil"/>
              <w:bottom w:val="single" w:sz="18" w:space="0" w:color="auto"/>
              <w:right w:val="single" w:sz="18" w:space="0" w:color="auto"/>
            </w:tcBorders>
          </w:tcPr>
          <w:p w14:paraId="6AF750DE" w14:textId="77777777" w:rsidR="00DF6F6D" w:rsidRPr="00240C20" w:rsidRDefault="00DF6F6D" w:rsidP="0089272C">
            <w:pPr>
              <w:autoSpaceDE w:val="0"/>
              <w:autoSpaceDN w:val="0"/>
              <w:adjustRightInd w:val="0"/>
              <w:rPr>
                <w:sz w:val="20"/>
                <w:szCs w:val="20"/>
                <w:lang w:val="fr-FR"/>
              </w:rPr>
            </w:pPr>
          </w:p>
        </w:tc>
      </w:tr>
    </w:tbl>
    <w:p w14:paraId="6AF750E0" w14:textId="77777777" w:rsidR="00DF6F6D" w:rsidRDefault="00DF6F6D">
      <w:pPr>
        <w:rPr>
          <w:lang w:val="fr-FR"/>
        </w:rPr>
      </w:pPr>
    </w:p>
    <w:p w14:paraId="6AF750E1" w14:textId="77777777" w:rsidR="00690CC1" w:rsidRPr="00240C20" w:rsidRDefault="00690CC1">
      <w:pPr>
        <w:rPr>
          <w:sz w:val="16"/>
          <w:szCs w:val="16"/>
          <w:lang w:val="fr-FR"/>
        </w:rPr>
      </w:pPr>
      <w:r w:rsidRPr="00240C20">
        <w:rPr>
          <w:lang w:val="fr-FR"/>
        </w:rP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690CC1" w:rsidRPr="009104D0" w14:paraId="6AF750E3" w14:textId="77777777">
        <w:tc>
          <w:tcPr>
            <w:tcW w:w="8446" w:type="dxa"/>
            <w:gridSpan w:val="2"/>
            <w:tcBorders>
              <w:top w:val="single" w:sz="18" w:space="0" w:color="auto"/>
              <w:left w:val="single" w:sz="18" w:space="0" w:color="auto"/>
              <w:bottom w:val="nil"/>
              <w:right w:val="single" w:sz="18" w:space="0" w:color="auto"/>
            </w:tcBorders>
          </w:tcPr>
          <w:p w14:paraId="6AF750E2" w14:textId="77777777" w:rsidR="00690CC1" w:rsidRPr="009104D0" w:rsidRDefault="00690CC1">
            <w:pPr>
              <w:numPr>
                <w:ilvl w:val="0"/>
                <w:numId w:val="1"/>
              </w:numPr>
              <w:autoSpaceDE w:val="0"/>
              <w:autoSpaceDN w:val="0"/>
              <w:adjustRightInd w:val="0"/>
              <w:spacing w:before="120"/>
              <w:ind w:left="426"/>
              <w:rPr>
                <w:b/>
                <w:lang w:val="fr-FR"/>
              </w:rPr>
            </w:pPr>
            <w:r w:rsidRPr="009104D0">
              <w:rPr>
                <w:b/>
                <w:bCs/>
                <w:sz w:val="24"/>
                <w:szCs w:val="24"/>
                <w:lang w:val="fr-FR"/>
              </w:rPr>
              <w:lastRenderedPageBreak/>
              <w:t>INCIDENTS ET URGENCES</w:t>
            </w:r>
          </w:p>
        </w:tc>
      </w:tr>
      <w:tr w:rsidR="00690CC1" w:rsidRPr="00240C20" w14:paraId="6AF750E6" w14:textId="77777777">
        <w:tc>
          <w:tcPr>
            <w:tcW w:w="8446" w:type="dxa"/>
            <w:gridSpan w:val="2"/>
            <w:tcBorders>
              <w:top w:val="nil"/>
              <w:left w:val="single" w:sz="18" w:space="0" w:color="auto"/>
              <w:bottom w:val="nil"/>
              <w:right w:val="single" w:sz="18" w:space="0" w:color="auto"/>
            </w:tcBorders>
          </w:tcPr>
          <w:p w14:paraId="6AF750E4" w14:textId="77777777" w:rsidR="00690CC1" w:rsidRPr="00240C20" w:rsidRDefault="00690CC1">
            <w:pPr>
              <w:autoSpaceDE w:val="0"/>
              <w:autoSpaceDN w:val="0"/>
              <w:adjustRightInd w:val="0"/>
              <w:spacing w:before="60"/>
              <w:jc w:val="right"/>
              <w:rPr>
                <w:b/>
                <w:bCs/>
                <w:sz w:val="20"/>
                <w:szCs w:val="20"/>
                <w:lang w:val="fr-FR"/>
              </w:rPr>
            </w:pPr>
            <w:r w:rsidRPr="00240C20">
              <w:rPr>
                <w:b/>
                <w:bCs/>
                <w:sz w:val="20"/>
                <w:szCs w:val="20"/>
                <w:lang w:val="fr-FR"/>
              </w:rPr>
              <w:t>VÉRIFIER</w:t>
            </w:r>
          </w:p>
          <w:p w14:paraId="6AF750E5" w14:textId="77777777" w:rsidR="00690CC1" w:rsidRPr="00240C20" w:rsidRDefault="00690CC1">
            <w:pPr>
              <w:autoSpaceDE w:val="0"/>
              <w:autoSpaceDN w:val="0"/>
              <w:adjustRightInd w:val="0"/>
              <w:spacing w:before="60"/>
              <w:jc w:val="right"/>
              <w:rPr>
                <w:sz w:val="20"/>
                <w:szCs w:val="20"/>
                <w:lang w:val="fr-FR"/>
              </w:rPr>
            </w:pPr>
          </w:p>
        </w:tc>
      </w:tr>
      <w:tr w:rsidR="00690CC1" w:rsidRPr="00D1232B" w14:paraId="6AF750E9" w14:textId="77777777">
        <w:tc>
          <w:tcPr>
            <w:tcW w:w="8046" w:type="dxa"/>
            <w:tcBorders>
              <w:top w:val="nil"/>
              <w:left w:val="single" w:sz="18" w:space="0" w:color="auto"/>
              <w:bottom w:val="nil"/>
              <w:right w:val="single" w:sz="18" w:space="0" w:color="auto"/>
            </w:tcBorders>
          </w:tcPr>
          <w:p w14:paraId="6AF750E7" w14:textId="77777777" w:rsidR="00690CC1" w:rsidRPr="00E51E45" w:rsidRDefault="00690CC1">
            <w:pPr>
              <w:numPr>
                <w:ilvl w:val="0"/>
                <w:numId w:val="8"/>
              </w:numPr>
              <w:autoSpaceDE w:val="0"/>
              <w:autoSpaceDN w:val="0"/>
              <w:adjustRightInd w:val="0"/>
              <w:spacing w:before="120" w:after="60"/>
              <w:rPr>
                <w:b/>
                <w:lang w:val="fr-FR"/>
              </w:rPr>
            </w:pPr>
            <w:r w:rsidRPr="00E51E45">
              <w:rPr>
                <w:b/>
                <w:bCs/>
                <w:sz w:val="20"/>
                <w:szCs w:val="20"/>
                <w:lang w:val="fr-FR"/>
              </w:rPr>
              <w:t>TOUS LES INCIDENTS DOIVENT ÊTRE SIGNALÉS</w:t>
            </w:r>
          </w:p>
        </w:tc>
        <w:tc>
          <w:tcPr>
            <w:tcW w:w="400" w:type="dxa"/>
            <w:tcBorders>
              <w:top w:val="single" w:sz="18" w:space="0" w:color="auto"/>
              <w:left w:val="single" w:sz="18" w:space="0" w:color="auto"/>
              <w:bottom w:val="single" w:sz="18" w:space="0" w:color="auto"/>
              <w:right w:val="single" w:sz="18" w:space="0" w:color="auto"/>
            </w:tcBorders>
          </w:tcPr>
          <w:p w14:paraId="6AF750E8" w14:textId="77777777" w:rsidR="00690CC1" w:rsidRPr="00E51E45" w:rsidRDefault="00690CC1">
            <w:pPr>
              <w:autoSpaceDE w:val="0"/>
              <w:autoSpaceDN w:val="0"/>
              <w:adjustRightInd w:val="0"/>
              <w:rPr>
                <w:b/>
                <w:sz w:val="20"/>
                <w:szCs w:val="20"/>
                <w:lang w:val="fr-FR"/>
              </w:rPr>
            </w:pPr>
          </w:p>
        </w:tc>
      </w:tr>
      <w:tr w:rsidR="00690CC1" w:rsidRPr="00D1232B" w14:paraId="6AF750EE" w14:textId="77777777">
        <w:tc>
          <w:tcPr>
            <w:tcW w:w="8046" w:type="dxa"/>
            <w:tcBorders>
              <w:top w:val="nil"/>
              <w:left w:val="single" w:sz="18" w:space="0" w:color="auto"/>
              <w:bottom w:val="nil"/>
              <w:right w:val="nil"/>
            </w:tcBorders>
          </w:tcPr>
          <w:p w14:paraId="6AF750EA" w14:textId="77777777" w:rsidR="00690CC1" w:rsidRPr="00240C20" w:rsidRDefault="004A4836">
            <w:pPr>
              <w:numPr>
                <w:ilvl w:val="1"/>
                <w:numId w:val="3"/>
              </w:numPr>
              <w:autoSpaceDE w:val="0"/>
              <w:autoSpaceDN w:val="0"/>
              <w:adjustRightInd w:val="0"/>
              <w:rPr>
                <w:lang w:val="fr-FR"/>
              </w:rPr>
            </w:pPr>
            <w:r>
              <w:rPr>
                <w:noProof/>
                <w:snapToGrid/>
                <w:lang w:eastAsia="en-GB"/>
              </w:rPr>
              <w:drawing>
                <wp:anchor distT="0" distB="0" distL="114300" distR="114300" simplePos="0" relativeHeight="251661312" behindDoc="0" locked="1" layoutInCell="1" allowOverlap="1" wp14:anchorId="6AF751A3" wp14:editId="6AF751A4">
                  <wp:simplePos x="0" y="0"/>
                  <wp:positionH relativeFrom="column">
                    <wp:posOffset>3763645</wp:posOffset>
                  </wp:positionH>
                  <wp:positionV relativeFrom="paragraph">
                    <wp:posOffset>412750</wp:posOffset>
                  </wp:positionV>
                  <wp:extent cx="876300" cy="631190"/>
                  <wp:effectExtent l="19050" t="19050" r="19050" b="16510"/>
                  <wp:wrapNone/>
                  <wp:docPr id="2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6300" cy="6311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90CC1" w:rsidRPr="00240C20">
              <w:rPr>
                <w:i/>
                <w:iCs/>
                <w:sz w:val="20"/>
                <w:szCs w:val="20"/>
                <w:lang w:val="fr-FR"/>
              </w:rPr>
              <w:t>QUOI :</w:t>
            </w:r>
            <w:r w:rsidR="00690CC1" w:rsidRPr="00240C20">
              <w:rPr>
                <w:sz w:val="20"/>
                <w:szCs w:val="20"/>
                <w:lang w:val="fr-FR"/>
              </w:rPr>
              <w:t xml:space="preserve"> les incidents et quasi-incidents de santé, sécurité et environnement survenus pendant les travaux commandés par KPNWE</w:t>
            </w:r>
          </w:p>
          <w:p w14:paraId="6AF750EB" w14:textId="77777777" w:rsidR="00690CC1" w:rsidRPr="00240C20" w:rsidRDefault="00690CC1">
            <w:pPr>
              <w:numPr>
                <w:ilvl w:val="1"/>
                <w:numId w:val="3"/>
              </w:numPr>
              <w:autoSpaceDE w:val="0"/>
              <w:autoSpaceDN w:val="0"/>
              <w:adjustRightInd w:val="0"/>
              <w:spacing w:before="60"/>
              <w:ind w:left="1434" w:hanging="357"/>
              <w:rPr>
                <w:lang w:val="fr-FR"/>
              </w:rPr>
            </w:pPr>
            <w:r w:rsidRPr="00240C20">
              <w:rPr>
                <w:i/>
                <w:iCs/>
                <w:sz w:val="20"/>
                <w:szCs w:val="20"/>
                <w:lang w:val="fr-FR"/>
              </w:rPr>
              <w:t>QUI :</w:t>
            </w:r>
            <w:r w:rsidRPr="00240C20">
              <w:rPr>
                <w:sz w:val="20"/>
                <w:szCs w:val="20"/>
                <w:lang w:val="fr-FR"/>
              </w:rPr>
              <w:t xml:space="preserve"> au propre employeur et à KPNWE</w:t>
            </w:r>
          </w:p>
          <w:p w14:paraId="6AF750EC" w14:textId="77777777" w:rsidR="00690CC1" w:rsidRPr="00240C20" w:rsidRDefault="00690CC1">
            <w:pPr>
              <w:numPr>
                <w:ilvl w:val="1"/>
                <w:numId w:val="3"/>
              </w:numPr>
              <w:autoSpaceDE w:val="0"/>
              <w:autoSpaceDN w:val="0"/>
              <w:adjustRightInd w:val="0"/>
              <w:spacing w:before="60"/>
              <w:ind w:left="1434" w:hanging="357"/>
              <w:rPr>
                <w:lang w:val="fr-FR"/>
              </w:rPr>
            </w:pPr>
            <w:r w:rsidRPr="00240C20">
              <w:rPr>
                <w:i/>
                <w:iCs/>
                <w:sz w:val="20"/>
                <w:szCs w:val="20"/>
                <w:lang w:val="fr-FR"/>
              </w:rPr>
              <w:t>QUAND :</w:t>
            </w:r>
            <w:r w:rsidRPr="00240C20">
              <w:rPr>
                <w:sz w:val="20"/>
                <w:szCs w:val="20"/>
                <w:lang w:val="fr-FR"/>
              </w:rPr>
              <w:t xml:space="preserve"> dans les 24 heures après l'incident</w:t>
            </w:r>
          </w:p>
        </w:tc>
        <w:tc>
          <w:tcPr>
            <w:tcW w:w="400" w:type="dxa"/>
            <w:tcBorders>
              <w:top w:val="single" w:sz="18" w:space="0" w:color="auto"/>
              <w:left w:val="nil"/>
              <w:bottom w:val="nil"/>
              <w:right w:val="single" w:sz="18" w:space="0" w:color="auto"/>
            </w:tcBorders>
          </w:tcPr>
          <w:p w14:paraId="6AF750ED" w14:textId="77777777" w:rsidR="00690CC1" w:rsidRPr="00240C20" w:rsidRDefault="00690CC1">
            <w:pPr>
              <w:autoSpaceDE w:val="0"/>
              <w:autoSpaceDN w:val="0"/>
              <w:adjustRightInd w:val="0"/>
              <w:rPr>
                <w:sz w:val="20"/>
                <w:szCs w:val="20"/>
                <w:lang w:val="fr-FR"/>
              </w:rPr>
            </w:pPr>
          </w:p>
        </w:tc>
      </w:tr>
      <w:tr w:rsidR="00690CC1" w:rsidRPr="00E51E45" w14:paraId="6AF750F1" w14:textId="77777777">
        <w:tc>
          <w:tcPr>
            <w:tcW w:w="8046" w:type="dxa"/>
            <w:tcBorders>
              <w:top w:val="nil"/>
              <w:left w:val="single" w:sz="18" w:space="0" w:color="auto"/>
              <w:bottom w:val="nil"/>
              <w:right w:val="single" w:sz="18" w:space="0" w:color="auto"/>
            </w:tcBorders>
          </w:tcPr>
          <w:p w14:paraId="6AF750EF" w14:textId="77777777" w:rsidR="00690CC1" w:rsidRPr="00E51E45" w:rsidRDefault="004A4836">
            <w:pPr>
              <w:numPr>
                <w:ilvl w:val="0"/>
                <w:numId w:val="8"/>
              </w:numPr>
              <w:autoSpaceDE w:val="0"/>
              <w:autoSpaceDN w:val="0"/>
              <w:adjustRightInd w:val="0"/>
              <w:spacing w:before="120" w:after="60"/>
              <w:rPr>
                <w:b/>
                <w:lang w:val="fr-FR"/>
              </w:rPr>
            </w:pPr>
            <w:r>
              <w:rPr>
                <w:b/>
                <w:noProof/>
                <w:snapToGrid/>
                <w:lang w:eastAsia="en-GB"/>
              </w:rPr>
              <w:drawing>
                <wp:anchor distT="0" distB="0" distL="114300" distR="114300" simplePos="0" relativeHeight="251662336" behindDoc="0" locked="1" layoutInCell="1" allowOverlap="1" wp14:anchorId="6AF751A5" wp14:editId="6AF751A6">
                  <wp:simplePos x="0" y="0"/>
                  <wp:positionH relativeFrom="column">
                    <wp:posOffset>4639945</wp:posOffset>
                  </wp:positionH>
                  <wp:positionV relativeFrom="paragraph">
                    <wp:posOffset>381000</wp:posOffset>
                  </wp:positionV>
                  <wp:extent cx="579755" cy="817880"/>
                  <wp:effectExtent l="0" t="0" r="0"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75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C1" w:rsidRPr="00E51E45">
              <w:rPr>
                <w:b/>
                <w:bCs/>
                <w:sz w:val="20"/>
                <w:szCs w:val="20"/>
                <w:lang w:val="fr-FR"/>
              </w:rPr>
              <w:t>Préparation aux URGENCES</w:t>
            </w:r>
          </w:p>
        </w:tc>
        <w:tc>
          <w:tcPr>
            <w:tcW w:w="400" w:type="dxa"/>
            <w:tcBorders>
              <w:top w:val="single" w:sz="18" w:space="0" w:color="auto"/>
              <w:left w:val="single" w:sz="18" w:space="0" w:color="auto"/>
              <w:bottom w:val="single" w:sz="18" w:space="0" w:color="auto"/>
              <w:right w:val="single" w:sz="18" w:space="0" w:color="auto"/>
            </w:tcBorders>
          </w:tcPr>
          <w:p w14:paraId="6AF750F0" w14:textId="77777777" w:rsidR="00690CC1" w:rsidRPr="00E51E45" w:rsidRDefault="00690CC1">
            <w:pPr>
              <w:autoSpaceDE w:val="0"/>
              <w:autoSpaceDN w:val="0"/>
              <w:adjustRightInd w:val="0"/>
              <w:rPr>
                <w:b/>
                <w:sz w:val="20"/>
                <w:szCs w:val="20"/>
                <w:lang w:val="fr-FR"/>
              </w:rPr>
            </w:pPr>
          </w:p>
        </w:tc>
      </w:tr>
      <w:tr w:rsidR="00690CC1" w:rsidRPr="00D1232B" w14:paraId="6AF750F6" w14:textId="77777777">
        <w:tc>
          <w:tcPr>
            <w:tcW w:w="8046" w:type="dxa"/>
            <w:tcBorders>
              <w:top w:val="nil"/>
              <w:left w:val="single" w:sz="18" w:space="0" w:color="auto"/>
              <w:bottom w:val="nil"/>
              <w:right w:val="nil"/>
            </w:tcBorders>
          </w:tcPr>
          <w:p w14:paraId="6AF750F2" w14:textId="77777777" w:rsidR="00690CC1" w:rsidRPr="00240C20" w:rsidRDefault="004A4836">
            <w:pPr>
              <w:numPr>
                <w:ilvl w:val="1"/>
                <w:numId w:val="3"/>
              </w:numPr>
              <w:autoSpaceDE w:val="0"/>
              <w:autoSpaceDN w:val="0"/>
              <w:adjustRightInd w:val="0"/>
              <w:rPr>
                <w:sz w:val="20"/>
                <w:szCs w:val="20"/>
                <w:lang w:val="fr-FR"/>
              </w:rPr>
            </w:pPr>
            <w:r>
              <w:rPr>
                <w:noProof/>
                <w:snapToGrid/>
                <w:lang w:eastAsia="en-GB"/>
              </w:rPr>
              <w:drawing>
                <wp:anchor distT="0" distB="0" distL="114300" distR="114300" simplePos="0" relativeHeight="251663360" behindDoc="0" locked="1" layoutInCell="1" allowOverlap="1" wp14:anchorId="6AF751A7" wp14:editId="6AF751A8">
                  <wp:simplePos x="0" y="0"/>
                  <wp:positionH relativeFrom="column">
                    <wp:posOffset>-19050</wp:posOffset>
                  </wp:positionH>
                  <wp:positionV relativeFrom="paragraph">
                    <wp:posOffset>-9525</wp:posOffset>
                  </wp:positionV>
                  <wp:extent cx="680720" cy="725170"/>
                  <wp:effectExtent l="0" t="0" r="5080" b="0"/>
                  <wp:wrapNone/>
                  <wp:docPr id="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072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C1" w:rsidRPr="00240C20">
              <w:rPr>
                <w:sz w:val="20"/>
                <w:szCs w:val="20"/>
                <w:lang w:val="fr-FR"/>
              </w:rPr>
              <w:t>plan d'urgence et instructions à l’avant du site/chantier</w:t>
            </w:r>
            <w:r w:rsidR="00690CC1" w:rsidRPr="00240C20">
              <w:rPr>
                <w:sz w:val="20"/>
                <w:szCs w:val="20"/>
                <w:lang w:val="fr-FR"/>
              </w:rPr>
              <w:br/>
              <w:t>(harmonisation des plans d'urgence des différents entrepreneurs)</w:t>
            </w:r>
          </w:p>
          <w:p w14:paraId="6AF750F3" w14:textId="77777777" w:rsidR="00690CC1" w:rsidRPr="00240C20" w:rsidRDefault="00690CC1">
            <w:pPr>
              <w:numPr>
                <w:ilvl w:val="1"/>
                <w:numId w:val="3"/>
              </w:numPr>
              <w:autoSpaceDE w:val="0"/>
              <w:autoSpaceDN w:val="0"/>
              <w:adjustRightInd w:val="0"/>
              <w:rPr>
                <w:lang w:val="fr-FR"/>
              </w:rPr>
            </w:pPr>
            <w:r w:rsidRPr="00240C20">
              <w:rPr>
                <w:sz w:val="20"/>
                <w:szCs w:val="20"/>
                <w:lang w:val="fr-FR"/>
              </w:rPr>
              <w:t xml:space="preserve">scénarios différents : contamination/fuite, </w:t>
            </w:r>
            <w:r w:rsidRPr="00240C20">
              <w:rPr>
                <w:sz w:val="20"/>
                <w:szCs w:val="20"/>
                <w:lang w:val="fr-FR"/>
              </w:rPr>
              <w:br/>
              <w:t>incendie / explosion, secourisme, effondrement /affaissement, …</w:t>
            </w:r>
          </w:p>
          <w:p w14:paraId="6AF750F4" w14:textId="77777777" w:rsidR="00690CC1" w:rsidRPr="00240C20" w:rsidRDefault="00690CC1">
            <w:pPr>
              <w:numPr>
                <w:ilvl w:val="1"/>
                <w:numId w:val="3"/>
              </w:numPr>
              <w:autoSpaceDE w:val="0"/>
              <w:autoSpaceDN w:val="0"/>
              <w:adjustRightInd w:val="0"/>
              <w:rPr>
                <w:lang w:val="fr-FR"/>
              </w:rPr>
            </w:pPr>
            <w:r w:rsidRPr="00240C20">
              <w:rPr>
                <w:sz w:val="20"/>
                <w:szCs w:val="20"/>
                <w:lang w:val="fr-FR"/>
              </w:rPr>
              <w:t xml:space="preserve">avertissement immédiat des services d'urgence, de votre propre, </w:t>
            </w:r>
            <w:r w:rsidRPr="00240C20">
              <w:rPr>
                <w:sz w:val="20"/>
                <w:szCs w:val="20"/>
                <w:lang w:val="fr-FR"/>
              </w:rPr>
              <w:br/>
              <w:t>employeur et KPNWE</w:t>
            </w:r>
          </w:p>
        </w:tc>
        <w:tc>
          <w:tcPr>
            <w:tcW w:w="400" w:type="dxa"/>
            <w:tcBorders>
              <w:top w:val="single" w:sz="18" w:space="0" w:color="auto"/>
              <w:left w:val="nil"/>
              <w:bottom w:val="nil"/>
              <w:right w:val="single" w:sz="18" w:space="0" w:color="auto"/>
            </w:tcBorders>
          </w:tcPr>
          <w:p w14:paraId="6AF750F5" w14:textId="77777777" w:rsidR="00690CC1" w:rsidRPr="00240C20" w:rsidRDefault="00690CC1">
            <w:pPr>
              <w:autoSpaceDE w:val="0"/>
              <w:autoSpaceDN w:val="0"/>
              <w:adjustRightInd w:val="0"/>
              <w:rPr>
                <w:sz w:val="20"/>
                <w:szCs w:val="20"/>
                <w:lang w:val="fr-FR"/>
              </w:rPr>
            </w:pPr>
          </w:p>
        </w:tc>
      </w:tr>
      <w:tr w:rsidR="00690CC1" w:rsidRPr="00D1232B" w14:paraId="6AF750F9" w14:textId="77777777">
        <w:tc>
          <w:tcPr>
            <w:tcW w:w="8046" w:type="dxa"/>
            <w:tcBorders>
              <w:top w:val="nil"/>
              <w:left w:val="single" w:sz="18" w:space="0" w:color="auto"/>
              <w:bottom w:val="single" w:sz="18" w:space="0" w:color="auto"/>
              <w:right w:val="nil"/>
            </w:tcBorders>
          </w:tcPr>
          <w:p w14:paraId="6AF750F7" w14:textId="77777777" w:rsidR="00690CC1" w:rsidRPr="00240C20" w:rsidRDefault="00690CC1">
            <w:pPr>
              <w:autoSpaceDE w:val="0"/>
              <w:autoSpaceDN w:val="0"/>
              <w:adjustRightInd w:val="0"/>
              <w:rPr>
                <w:sz w:val="20"/>
                <w:szCs w:val="20"/>
                <w:lang w:val="fr-FR"/>
              </w:rPr>
            </w:pPr>
          </w:p>
        </w:tc>
        <w:tc>
          <w:tcPr>
            <w:tcW w:w="400" w:type="dxa"/>
            <w:tcBorders>
              <w:top w:val="nil"/>
              <w:left w:val="nil"/>
              <w:bottom w:val="single" w:sz="18" w:space="0" w:color="auto"/>
              <w:right w:val="single" w:sz="18" w:space="0" w:color="auto"/>
            </w:tcBorders>
          </w:tcPr>
          <w:p w14:paraId="6AF750F8" w14:textId="77777777" w:rsidR="00690CC1" w:rsidRPr="00240C20" w:rsidRDefault="00690CC1">
            <w:pPr>
              <w:autoSpaceDE w:val="0"/>
              <w:autoSpaceDN w:val="0"/>
              <w:adjustRightInd w:val="0"/>
              <w:rPr>
                <w:sz w:val="20"/>
                <w:szCs w:val="20"/>
                <w:lang w:val="fr-FR"/>
              </w:rPr>
            </w:pPr>
          </w:p>
        </w:tc>
      </w:tr>
    </w:tbl>
    <w:p w14:paraId="6AF750FA" w14:textId="77777777" w:rsidR="00690CC1" w:rsidRPr="00240C20" w:rsidRDefault="00690CC1">
      <w:pPr>
        <w:autoSpaceDE w:val="0"/>
        <w:autoSpaceDN w:val="0"/>
        <w:adjustRightInd w:val="0"/>
        <w:rPr>
          <w:sz w:val="16"/>
          <w:szCs w:val="16"/>
          <w:lang w:val="fr-FR"/>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76"/>
      </w:tblGrid>
      <w:tr w:rsidR="00690CC1" w:rsidRPr="009104D0" w14:paraId="6AF750FC" w14:textId="77777777">
        <w:tc>
          <w:tcPr>
            <w:tcW w:w="8522" w:type="dxa"/>
            <w:gridSpan w:val="2"/>
            <w:tcBorders>
              <w:top w:val="single" w:sz="18" w:space="0" w:color="auto"/>
              <w:left w:val="single" w:sz="18" w:space="0" w:color="auto"/>
              <w:bottom w:val="nil"/>
              <w:right w:val="single" w:sz="18" w:space="0" w:color="auto"/>
            </w:tcBorders>
          </w:tcPr>
          <w:p w14:paraId="6AF750FB" w14:textId="77777777" w:rsidR="00690CC1" w:rsidRPr="009104D0" w:rsidRDefault="00690CC1" w:rsidP="008908FA">
            <w:pPr>
              <w:numPr>
                <w:ilvl w:val="0"/>
                <w:numId w:val="1"/>
              </w:numPr>
              <w:autoSpaceDE w:val="0"/>
              <w:autoSpaceDN w:val="0"/>
              <w:adjustRightInd w:val="0"/>
              <w:ind w:left="426"/>
              <w:rPr>
                <w:b/>
                <w:lang w:val="fr-FR"/>
              </w:rPr>
            </w:pPr>
            <w:r w:rsidRPr="009104D0">
              <w:rPr>
                <w:b/>
                <w:bCs/>
                <w:sz w:val="24"/>
                <w:szCs w:val="24"/>
                <w:lang w:val="fr-FR"/>
              </w:rPr>
              <w:t>AUTRES EXIGENCES</w:t>
            </w:r>
          </w:p>
        </w:tc>
      </w:tr>
      <w:tr w:rsidR="00690CC1" w:rsidRPr="00240C20" w14:paraId="6AF750FF" w14:textId="77777777">
        <w:tc>
          <w:tcPr>
            <w:tcW w:w="8522" w:type="dxa"/>
            <w:gridSpan w:val="2"/>
            <w:tcBorders>
              <w:top w:val="nil"/>
              <w:left w:val="single" w:sz="18" w:space="0" w:color="auto"/>
              <w:bottom w:val="nil"/>
              <w:right w:val="single" w:sz="18" w:space="0" w:color="auto"/>
            </w:tcBorders>
          </w:tcPr>
          <w:p w14:paraId="6AF750FD" w14:textId="77777777" w:rsidR="00690CC1" w:rsidRPr="00240C20" w:rsidRDefault="00690CC1" w:rsidP="008908FA">
            <w:pPr>
              <w:autoSpaceDE w:val="0"/>
              <w:autoSpaceDN w:val="0"/>
              <w:adjustRightInd w:val="0"/>
              <w:jc w:val="right"/>
              <w:rPr>
                <w:b/>
                <w:bCs/>
                <w:sz w:val="20"/>
                <w:szCs w:val="20"/>
                <w:lang w:val="fr-FR"/>
              </w:rPr>
            </w:pPr>
            <w:r w:rsidRPr="00240C20">
              <w:rPr>
                <w:b/>
                <w:bCs/>
                <w:sz w:val="20"/>
                <w:szCs w:val="20"/>
                <w:lang w:val="fr-FR"/>
              </w:rPr>
              <w:t>VÉRIFIER</w:t>
            </w:r>
          </w:p>
          <w:p w14:paraId="6AF750FE" w14:textId="77777777" w:rsidR="00690CC1" w:rsidRPr="00240C20" w:rsidRDefault="00690CC1">
            <w:pPr>
              <w:autoSpaceDE w:val="0"/>
              <w:autoSpaceDN w:val="0"/>
              <w:adjustRightInd w:val="0"/>
              <w:spacing w:before="60"/>
              <w:jc w:val="right"/>
              <w:rPr>
                <w:sz w:val="20"/>
                <w:szCs w:val="20"/>
                <w:lang w:val="fr-FR"/>
              </w:rPr>
            </w:pPr>
          </w:p>
        </w:tc>
      </w:tr>
      <w:tr w:rsidR="00690CC1" w:rsidRPr="00D1232B" w14:paraId="6AF75102" w14:textId="77777777">
        <w:tc>
          <w:tcPr>
            <w:tcW w:w="8046" w:type="dxa"/>
            <w:tcBorders>
              <w:top w:val="nil"/>
              <w:left w:val="single" w:sz="18" w:space="0" w:color="auto"/>
              <w:bottom w:val="nil"/>
              <w:right w:val="single" w:sz="18" w:space="0" w:color="auto"/>
            </w:tcBorders>
          </w:tcPr>
          <w:p w14:paraId="6AF75100" w14:textId="77777777" w:rsidR="00690CC1" w:rsidRPr="00E51E45" w:rsidRDefault="00690CC1" w:rsidP="008908FA">
            <w:pPr>
              <w:numPr>
                <w:ilvl w:val="0"/>
                <w:numId w:val="9"/>
              </w:numPr>
              <w:autoSpaceDE w:val="0"/>
              <w:autoSpaceDN w:val="0"/>
              <w:adjustRightInd w:val="0"/>
              <w:rPr>
                <w:b/>
                <w:lang w:val="fr-FR"/>
              </w:rPr>
            </w:pPr>
            <w:r w:rsidRPr="00E51E45">
              <w:rPr>
                <w:b/>
                <w:bCs/>
                <w:sz w:val="20"/>
                <w:szCs w:val="20"/>
                <w:lang w:val="fr-FR"/>
              </w:rPr>
              <w:t>DOCUMENTS OBLIGATOIREMENT PRÉSENTS SUR LES CHANTIERS</w:t>
            </w:r>
          </w:p>
        </w:tc>
        <w:tc>
          <w:tcPr>
            <w:tcW w:w="476" w:type="dxa"/>
            <w:tcBorders>
              <w:top w:val="single" w:sz="18" w:space="0" w:color="auto"/>
              <w:left w:val="single" w:sz="18" w:space="0" w:color="auto"/>
              <w:bottom w:val="single" w:sz="18" w:space="0" w:color="auto"/>
              <w:right w:val="single" w:sz="18" w:space="0" w:color="auto"/>
            </w:tcBorders>
          </w:tcPr>
          <w:p w14:paraId="6AF75101" w14:textId="77777777" w:rsidR="00690CC1" w:rsidRPr="00E51E45" w:rsidRDefault="00690CC1">
            <w:pPr>
              <w:autoSpaceDE w:val="0"/>
              <w:autoSpaceDN w:val="0"/>
              <w:adjustRightInd w:val="0"/>
              <w:rPr>
                <w:b/>
                <w:sz w:val="20"/>
                <w:szCs w:val="20"/>
                <w:lang w:val="fr-FR"/>
              </w:rPr>
            </w:pPr>
          </w:p>
        </w:tc>
      </w:tr>
      <w:tr w:rsidR="00690CC1" w:rsidRPr="00240C20" w14:paraId="6AF7510D" w14:textId="77777777">
        <w:tc>
          <w:tcPr>
            <w:tcW w:w="8046" w:type="dxa"/>
            <w:tcBorders>
              <w:top w:val="nil"/>
              <w:left w:val="single" w:sz="18" w:space="0" w:color="auto"/>
              <w:bottom w:val="nil"/>
              <w:right w:val="nil"/>
            </w:tcBorders>
          </w:tcPr>
          <w:p w14:paraId="6AF75103" w14:textId="77777777" w:rsidR="00690CC1" w:rsidRPr="00240C20" w:rsidRDefault="004A4836">
            <w:pPr>
              <w:numPr>
                <w:ilvl w:val="1"/>
                <w:numId w:val="3"/>
              </w:numPr>
              <w:autoSpaceDE w:val="0"/>
              <w:autoSpaceDN w:val="0"/>
              <w:adjustRightInd w:val="0"/>
              <w:ind w:left="4253"/>
              <w:rPr>
                <w:sz w:val="20"/>
                <w:szCs w:val="20"/>
                <w:lang w:val="fr-FR"/>
              </w:rPr>
            </w:pPr>
            <w:r>
              <w:rPr>
                <w:noProof/>
                <w:snapToGrid/>
                <w:lang w:eastAsia="en-GB"/>
              </w:rPr>
              <w:drawing>
                <wp:anchor distT="0" distB="0" distL="114300" distR="114300" simplePos="0" relativeHeight="251664384" behindDoc="0" locked="1" layoutInCell="1" allowOverlap="1" wp14:anchorId="6AF751A9" wp14:editId="6AF751AA">
                  <wp:simplePos x="0" y="0"/>
                  <wp:positionH relativeFrom="column">
                    <wp:posOffset>200025</wp:posOffset>
                  </wp:positionH>
                  <wp:positionV relativeFrom="paragraph">
                    <wp:posOffset>-14605</wp:posOffset>
                  </wp:positionV>
                  <wp:extent cx="2080260" cy="1560830"/>
                  <wp:effectExtent l="0" t="0" r="0" b="1270"/>
                  <wp:wrapNone/>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80260"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C1" w:rsidRPr="00240C20">
              <w:rPr>
                <w:sz w:val="20"/>
                <w:szCs w:val="20"/>
                <w:lang w:val="fr-FR"/>
              </w:rPr>
              <w:t>passeports de sécurité des employés</w:t>
            </w:r>
          </w:p>
          <w:p w14:paraId="6AF75104" w14:textId="77777777" w:rsidR="00690CC1" w:rsidRPr="00240C20" w:rsidRDefault="00690CC1">
            <w:pPr>
              <w:numPr>
                <w:ilvl w:val="1"/>
                <w:numId w:val="3"/>
              </w:numPr>
              <w:autoSpaceDE w:val="0"/>
              <w:autoSpaceDN w:val="0"/>
              <w:adjustRightInd w:val="0"/>
              <w:ind w:left="4253"/>
              <w:rPr>
                <w:sz w:val="20"/>
                <w:szCs w:val="20"/>
                <w:lang w:val="fr-FR"/>
              </w:rPr>
            </w:pPr>
            <w:r w:rsidRPr="00240C20">
              <w:rPr>
                <w:sz w:val="20"/>
                <w:szCs w:val="20"/>
                <w:lang w:val="fr-FR"/>
              </w:rPr>
              <w:t>plan de sécurité, santé et environnement</w:t>
            </w:r>
          </w:p>
          <w:p w14:paraId="6AF75105" w14:textId="77777777" w:rsidR="00690CC1" w:rsidRPr="00240C20" w:rsidRDefault="00690CC1">
            <w:pPr>
              <w:numPr>
                <w:ilvl w:val="1"/>
                <w:numId w:val="3"/>
              </w:numPr>
              <w:autoSpaceDE w:val="0"/>
              <w:autoSpaceDN w:val="0"/>
              <w:adjustRightInd w:val="0"/>
              <w:ind w:left="4253"/>
              <w:rPr>
                <w:sz w:val="20"/>
                <w:szCs w:val="20"/>
                <w:lang w:val="fr-FR"/>
              </w:rPr>
            </w:pPr>
            <w:r w:rsidRPr="00240C20">
              <w:rPr>
                <w:sz w:val="20"/>
                <w:szCs w:val="20"/>
                <w:lang w:val="fr-FR"/>
              </w:rPr>
              <w:t>journaux de bord de chantier</w:t>
            </w:r>
          </w:p>
          <w:p w14:paraId="6AF75106" w14:textId="77777777" w:rsidR="00690CC1" w:rsidRPr="00240C20" w:rsidRDefault="00690CC1">
            <w:pPr>
              <w:numPr>
                <w:ilvl w:val="1"/>
                <w:numId w:val="3"/>
              </w:numPr>
              <w:autoSpaceDE w:val="0"/>
              <w:autoSpaceDN w:val="0"/>
              <w:adjustRightInd w:val="0"/>
              <w:ind w:left="4253"/>
              <w:rPr>
                <w:sz w:val="20"/>
                <w:szCs w:val="20"/>
                <w:lang w:val="fr-FR"/>
              </w:rPr>
            </w:pPr>
            <w:r w:rsidRPr="00240C20">
              <w:rPr>
                <w:sz w:val="20"/>
                <w:szCs w:val="20"/>
                <w:lang w:val="fr-FR"/>
              </w:rPr>
              <w:t>permis de travail valides</w:t>
            </w:r>
          </w:p>
          <w:p w14:paraId="6AF75107" w14:textId="77777777" w:rsidR="00690CC1" w:rsidRPr="00240C20" w:rsidRDefault="00690CC1">
            <w:pPr>
              <w:numPr>
                <w:ilvl w:val="1"/>
                <w:numId w:val="3"/>
              </w:numPr>
              <w:autoSpaceDE w:val="0"/>
              <w:autoSpaceDN w:val="0"/>
              <w:adjustRightInd w:val="0"/>
              <w:ind w:left="4253"/>
              <w:rPr>
                <w:sz w:val="20"/>
                <w:szCs w:val="20"/>
                <w:lang w:val="fr-FR"/>
              </w:rPr>
            </w:pPr>
            <w:r w:rsidRPr="00240C20">
              <w:rPr>
                <w:sz w:val="20"/>
                <w:szCs w:val="20"/>
                <w:lang w:val="fr-FR"/>
              </w:rPr>
              <w:t>autorisations officielles (bâtiment, environnement,...)</w:t>
            </w:r>
          </w:p>
          <w:p w14:paraId="6AF75108" w14:textId="77777777" w:rsidR="00690CC1" w:rsidRPr="00240C20" w:rsidRDefault="00690CC1">
            <w:pPr>
              <w:numPr>
                <w:ilvl w:val="1"/>
                <w:numId w:val="3"/>
              </w:numPr>
              <w:autoSpaceDE w:val="0"/>
              <w:autoSpaceDN w:val="0"/>
              <w:adjustRightInd w:val="0"/>
              <w:ind w:left="4253"/>
              <w:rPr>
                <w:sz w:val="20"/>
                <w:szCs w:val="20"/>
                <w:lang w:val="fr-FR"/>
              </w:rPr>
            </w:pPr>
            <w:r w:rsidRPr="00240C20">
              <w:rPr>
                <w:sz w:val="20"/>
                <w:szCs w:val="20"/>
                <w:lang w:val="fr-FR"/>
              </w:rPr>
              <w:t>documentation du matériel et des installations</w:t>
            </w:r>
          </w:p>
          <w:p w14:paraId="6AF75109" w14:textId="77777777" w:rsidR="00690CC1" w:rsidRPr="00240C20" w:rsidRDefault="00690CC1">
            <w:pPr>
              <w:numPr>
                <w:ilvl w:val="1"/>
                <w:numId w:val="3"/>
              </w:numPr>
              <w:autoSpaceDE w:val="0"/>
              <w:autoSpaceDN w:val="0"/>
              <w:adjustRightInd w:val="0"/>
              <w:ind w:left="4253"/>
              <w:rPr>
                <w:sz w:val="20"/>
                <w:szCs w:val="20"/>
                <w:lang w:val="fr-FR"/>
              </w:rPr>
            </w:pPr>
            <w:r w:rsidRPr="00240C20">
              <w:rPr>
                <w:sz w:val="20"/>
                <w:szCs w:val="20"/>
                <w:lang w:val="fr-FR"/>
              </w:rPr>
              <w:t>plans as-built</w:t>
            </w:r>
          </w:p>
          <w:p w14:paraId="6AF7510A" w14:textId="77777777" w:rsidR="00690CC1" w:rsidRPr="00240C20" w:rsidRDefault="00690CC1">
            <w:pPr>
              <w:autoSpaceDE w:val="0"/>
              <w:autoSpaceDN w:val="0"/>
              <w:adjustRightInd w:val="0"/>
              <w:rPr>
                <w:sz w:val="20"/>
                <w:szCs w:val="20"/>
                <w:lang w:val="fr-FR"/>
              </w:rPr>
            </w:pPr>
          </w:p>
          <w:p w14:paraId="6AF7510B" w14:textId="77777777" w:rsidR="00690CC1" w:rsidRPr="00240C20" w:rsidRDefault="00690CC1">
            <w:pPr>
              <w:autoSpaceDE w:val="0"/>
              <w:autoSpaceDN w:val="0"/>
              <w:adjustRightInd w:val="0"/>
              <w:rPr>
                <w:sz w:val="20"/>
                <w:szCs w:val="20"/>
                <w:lang w:val="fr-FR"/>
              </w:rPr>
            </w:pPr>
          </w:p>
        </w:tc>
        <w:tc>
          <w:tcPr>
            <w:tcW w:w="476" w:type="dxa"/>
            <w:tcBorders>
              <w:top w:val="single" w:sz="18" w:space="0" w:color="auto"/>
              <w:left w:val="nil"/>
              <w:bottom w:val="nil"/>
              <w:right w:val="single" w:sz="18" w:space="0" w:color="auto"/>
            </w:tcBorders>
          </w:tcPr>
          <w:p w14:paraId="6AF7510C" w14:textId="77777777" w:rsidR="00690CC1" w:rsidRPr="00240C20" w:rsidRDefault="00690CC1">
            <w:pPr>
              <w:autoSpaceDE w:val="0"/>
              <w:autoSpaceDN w:val="0"/>
              <w:adjustRightInd w:val="0"/>
              <w:rPr>
                <w:sz w:val="20"/>
                <w:szCs w:val="20"/>
                <w:lang w:val="fr-FR"/>
              </w:rPr>
            </w:pPr>
          </w:p>
        </w:tc>
      </w:tr>
      <w:tr w:rsidR="00690CC1" w:rsidRPr="00D1232B" w14:paraId="6AF75110" w14:textId="77777777">
        <w:tc>
          <w:tcPr>
            <w:tcW w:w="8046" w:type="dxa"/>
            <w:tcBorders>
              <w:top w:val="nil"/>
              <w:left w:val="single" w:sz="18" w:space="0" w:color="auto"/>
              <w:bottom w:val="nil"/>
              <w:right w:val="single" w:sz="18" w:space="0" w:color="auto"/>
            </w:tcBorders>
          </w:tcPr>
          <w:p w14:paraId="6AF7510E" w14:textId="77777777" w:rsidR="00690CC1" w:rsidRPr="00E51E45" w:rsidRDefault="00690CC1">
            <w:pPr>
              <w:numPr>
                <w:ilvl w:val="0"/>
                <w:numId w:val="9"/>
              </w:numPr>
              <w:autoSpaceDE w:val="0"/>
              <w:autoSpaceDN w:val="0"/>
              <w:adjustRightInd w:val="0"/>
              <w:spacing w:before="120" w:after="60"/>
              <w:rPr>
                <w:b/>
                <w:lang w:val="fr-FR"/>
              </w:rPr>
            </w:pPr>
            <w:r w:rsidRPr="00E51E45">
              <w:rPr>
                <w:b/>
                <w:bCs/>
                <w:sz w:val="20"/>
                <w:szCs w:val="20"/>
                <w:lang w:val="fr-FR"/>
              </w:rPr>
              <w:t>PARTICIPATION OBLIGATOIRE AUX RÉUNIONS DE CHANTIER</w:t>
            </w:r>
          </w:p>
        </w:tc>
        <w:tc>
          <w:tcPr>
            <w:tcW w:w="476" w:type="dxa"/>
            <w:tcBorders>
              <w:top w:val="single" w:sz="18" w:space="0" w:color="auto"/>
              <w:left w:val="single" w:sz="18" w:space="0" w:color="auto"/>
              <w:bottom w:val="single" w:sz="18" w:space="0" w:color="auto"/>
              <w:right w:val="single" w:sz="18" w:space="0" w:color="auto"/>
            </w:tcBorders>
          </w:tcPr>
          <w:p w14:paraId="6AF7510F" w14:textId="77777777" w:rsidR="00690CC1" w:rsidRPr="00E51E45" w:rsidRDefault="00690CC1">
            <w:pPr>
              <w:autoSpaceDE w:val="0"/>
              <w:autoSpaceDN w:val="0"/>
              <w:adjustRightInd w:val="0"/>
              <w:rPr>
                <w:b/>
                <w:sz w:val="20"/>
                <w:szCs w:val="20"/>
                <w:lang w:val="fr-FR"/>
              </w:rPr>
            </w:pPr>
          </w:p>
        </w:tc>
      </w:tr>
      <w:tr w:rsidR="00690CC1" w:rsidRPr="00D1232B" w14:paraId="6AF75115" w14:textId="77777777">
        <w:tc>
          <w:tcPr>
            <w:tcW w:w="8046" w:type="dxa"/>
            <w:tcBorders>
              <w:top w:val="nil"/>
              <w:left w:val="single" w:sz="18" w:space="0" w:color="auto"/>
              <w:bottom w:val="nil"/>
              <w:right w:val="nil"/>
            </w:tcBorders>
          </w:tcPr>
          <w:p w14:paraId="6AF75111" w14:textId="77777777" w:rsidR="00690CC1" w:rsidRPr="00240C20" w:rsidRDefault="00690CC1">
            <w:pPr>
              <w:numPr>
                <w:ilvl w:val="1"/>
                <w:numId w:val="3"/>
              </w:numPr>
              <w:autoSpaceDE w:val="0"/>
              <w:autoSpaceDN w:val="0"/>
              <w:adjustRightInd w:val="0"/>
              <w:rPr>
                <w:sz w:val="20"/>
                <w:szCs w:val="20"/>
                <w:lang w:val="fr-FR"/>
              </w:rPr>
            </w:pPr>
            <w:r w:rsidRPr="00240C20">
              <w:rPr>
                <w:sz w:val="20"/>
                <w:szCs w:val="20"/>
                <w:lang w:val="fr-FR"/>
              </w:rPr>
              <w:t>commencez la réunion de chantier avec l'induction de la sécurité de/par l'entrepreneur</w:t>
            </w:r>
          </w:p>
          <w:p w14:paraId="6AF75112" w14:textId="77777777" w:rsidR="00690CC1" w:rsidRPr="00240C20" w:rsidRDefault="00690CC1">
            <w:pPr>
              <w:numPr>
                <w:ilvl w:val="1"/>
                <w:numId w:val="3"/>
              </w:numPr>
              <w:autoSpaceDE w:val="0"/>
              <w:autoSpaceDN w:val="0"/>
              <w:adjustRightInd w:val="0"/>
              <w:rPr>
                <w:sz w:val="20"/>
                <w:szCs w:val="20"/>
                <w:lang w:val="fr-FR"/>
              </w:rPr>
            </w:pPr>
            <w:r w:rsidRPr="00240C20">
              <w:rPr>
                <w:sz w:val="20"/>
                <w:szCs w:val="20"/>
                <w:lang w:val="fr-FR"/>
              </w:rPr>
              <w:t>réunion de coordination de chantier planifiée</w:t>
            </w:r>
          </w:p>
          <w:p w14:paraId="6AF75113" w14:textId="77777777" w:rsidR="00690CC1" w:rsidRPr="00240C20" w:rsidRDefault="00690CC1">
            <w:pPr>
              <w:numPr>
                <w:ilvl w:val="1"/>
                <w:numId w:val="3"/>
              </w:numPr>
              <w:autoSpaceDE w:val="0"/>
              <w:autoSpaceDN w:val="0"/>
              <w:adjustRightInd w:val="0"/>
              <w:rPr>
                <w:lang w:val="fr-FR"/>
              </w:rPr>
            </w:pPr>
            <w:r w:rsidRPr="00240C20">
              <w:rPr>
                <w:sz w:val="20"/>
                <w:szCs w:val="20"/>
                <w:lang w:val="fr-FR"/>
              </w:rPr>
              <w:t>réunions de coordination planifiées, en général après les incidents et/ou en cas de nouveaux entrepreneurs</w:t>
            </w:r>
          </w:p>
        </w:tc>
        <w:tc>
          <w:tcPr>
            <w:tcW w:w="476" w:type="dxa"/>
            <w:tcBorders>
              <w:top w:val="single" w:sz="18" w:space="0" w:color="auto"/>
              <w:left w:val="nil"/>
              <w:bottom w:val="nil"/>
              <w:right w:val="single" w:sz="18" w:space="0" w:color="auto"/>
            </w:tcBorders>
          </w:tcPr>
          <w:p w14:paraId="6AF75114" w14:textId="77777777" w:rsidR="00690CC1" w:rsidRPr="00240C20" w:rsidRDefault="00690CC1">
            <w:pPr>
              <w:autoSpaceDE w:val="0"/>
              <w:autoSpaceDN w:val="0"/>
              <w:adjustRightInd w:val="0"/>
              <w:rPr>
                <w:sz w:val="20"/>
                <w:szCs w:val="20"/>
                <w:lang w:val="fr-FR"/>
              </w:rPr>
            </w:pPr>
          </w:p>
        </w:tc>
      </w:tr>
      <w:tr w:rsidR="00690CC1" w:rsidRPr="00D1232B" w14:paraId="6AF75118" w14:textId="77777777">
        <w:tc>
          <w:tcPr>
            <w:tcW w:w="8046" w:type="dxa"/>
            <w:tcBorders>
              <w:top w:val="nil"/>
              <w:left w:val="single" w:sz="18" w:space="0" w:color="auto"/>
              <w:bottom w:val="nil"/>
              <w:right w:val="nil"/>
            </w:tcBorders>
          </w:tcPr>
          <w:p w14:paraId="6AF75116" w14:textId="77777777" w:rsidR="00690CC1" w:rsidRPr="00240C20" w:rsidRDefault="00690CC1">
            <w:pPr>
              <w:autoSpaceDE w:val="0"/>
              <w:autoSpaceDN w:val="0"/>
              <w:adjustRightInd w:val="0"/>
              <w:rPr>
                <w:sz w:val="20"/>
                <w:szCs w:val="20"/>
                <w:lang w:val="fr-FR"/>
              </w:rPr>
            </w:pPr>
          </w:p>
        </w:tc>
        <w:tc>
          <w:tcPr>
            <w:tcW w:w="476" w:type="dxa"/>
            <w:tcBorders>
              <w:top w:val="nil"/>
              <w:left w:val="nil"/>
              <w:bottom w:val="nil"/>
              <w:right w:val="single" w:sz="18" w:space="0" w:color="auto"/>
            </w:tcBorders>
          </w:tcPr>
          <w:p w14:paraId="6AF75117" w14:textId="77777777" w:rsidR="00690CC1" w:rsidRPr="00240C20" w:rsidRDefault="00690CC1">
            <w:pPr>
              <w:autoSpaceDE w:val="0"/>
              <w:autoSpaceDN w:val="0"/>
              <w:adjustRightInd w:val="0"/>
              <w:rPr>
                <w:sz w:val="20"/>
                <w:szCs w:val="20"/>
                <w:lang w:val="fr-FR"/>
              </w:rPr>
            </w:pPr>
          </w:p>
        </w:tc>
      </w:tr>
      <w:tr w:rsidR="00690CC1" w:rsidRPr="00E51E45" w14:paraId="6AF7511B" w14:textId="77777777">
        <w:tc>
          <w:tcPr>
            <w:tcW w:w="8046" w:type="dxa"/>
            <w:tcBorders>
              <w:top w:val="nil"/>
              <w:left w:val="single" w:sz="18" w:space="0" w:color="auto"/>
              <w:bottom w:val="nil"/>
              <w:right w:val="single" w:sz="18" w:space="0" w:color="auto"/>
            </w:tcBorders>
          </w:tcPr>
          <w:p w14:paraId="6AF75119" w14:textId="77777777" w:rsidR="00690CC1" w:rsidRPr="00E51E45" w:rsidRDefault="004A4836">
            <w:pPr>
              <w:numPr>
                <w:ilvl w:val="0"/>
                <w:numId w:val="9"/>
              </w:numPr>
              <w:autoSpaceDE w:val="0"/>
              <w:autoSpaceDN w:val="0"/>
              <w:adjustRightInd w:val="0"/>
              <w:spacing w:before="120" w:after="60"/>
              <w:rPr>
                <w:b/>
                <w:lang w:val="fr-FR"/>
              </w:rPr>
            </w:pPr>
            <w:r>
              <w:rPr>
                <w:b/>
                <w:noProof/>
                <w:snapToGrid/>
                <w:lang w:eastAsia="en-GB"/>
              </w:rPr>
              <w:drawing>
                <wp:anchor distT="0" distB="0" distL="114300" distR="114300" simplePos="0" relativeHeight="251665408" behindDoc="0" locked="1" layoutInCell="1" allowOverlap="1" wp14:anchorId="6AF751AB" wp14:editId="6AF751AC">
                  <wp:simplePos x="0" y="0"/>
                  <wp:positionH relativeFrom="column">
                    <wp:posOffset>3733800</wp:posOffset>
                  </wp:positionH>
                  <wp:positionV relativeFrom="paragraph">
                    <wp:posOffset>94615</wp:posOffset>
                  </wp:positionV>
                  <wp:extent cx="1015365" cy="1015365"/>
                  <wp:effectExtent l="0" t="0" r="0" b="0"/>
                  <wp:wrapNone/>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5365"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C1" w:rsidRPr="00E51E45">
              <w:rPr>
                <w:b/>
                <w:bCs/>
                <w:sz w:val="20"/>
                <w:szCs w:val="20"/>
                <w:lang w:val="fr-FR"/>
              </w:rPr>
              <w:t>COORDONNÉES DISPONIBLES</w:t>
            </w:r>
          </w:p>
        </w:tc>
        <w:tc>
          <w:tcPr>
            <w:tcW w:w="476" w:type="dxa"/>
            <w:tcBorders>
              <w:top w:val="single" w:sz="18" w:space="0" w:color="auto"/>
              <w:left w:val="single" w:sz="18" w:space="0" w:color="auto"/>
              <w:bottom w:val="single" w:sz="18" w:space="0" w:color="auto"/>
              <w:right w:val="single" w:sz="18" w:space="0" w:color="auto"/>
            </w:tcBorders>
          </w:tcPr>
          <w:p w14:paraId="6AF7511A" w14:textId="77777777" w:rsidR="00690CC1" w:rsidRPr="00E51E45" w:rsidRDefault="00690CC1">
            <w:pPr>
              <w:autoSpaceDE w:val="0"/>
              <w:autoSpaceDN w:val="0"/>
              <w:adjustRightInd w:val="0"/>
              <w:rPr>
                <w:b/>
                <w:sz w:val="20"/>
                <w:szCs w:val="20"/>
                <w:lang w:val="fr-FR"/>
              </w:rPr>
            </w:pPr>
          </w:p>
        </w:tc>
      </w:tr>
      <w:tr w:rsidR="00690CC1" w:rsidRPr="00D1232B" w14:paraId="6AF75123" w14:textId="77777777">
        <w:tc>
          <w:tcPr>
            <w:tcW w:w="8046" w:type="dxa"/>
            <w:tcBorders>
              <w:top w:val="nil"/>
              <w:left w:val="single" w:sz="18" w:space="0" w:color="auto"/>
              <w:bottom w:val="nil"/>
              <w:right w:val="nil"/>
            </w:tcBorders>
          </w:tcPr>
          <w:p w14:paraId="6AF7511C" w14:textId="77777777" w:rsidR="00690CC1" w:rsidRPr="00240C20" w:rsidRDefault="00690CC1">
            <w:pPr>
              <w:numPr>
                <w:ilvl w:val="1"/>
                <w:numId w:val="3"/>
              </w:numPr>
              <w:autoSpaceDE w:val="0"/>
              <w:autoSpaceDN w:val="0"/>
              <w:adjustRightInd w:val="0"/>
              <w:rPr>
                <w:sz w:val="20"/>
                <w:szCs w:val="20"/>
                <w:lang w:val="fr-FR"/>
              </w:rPr>
            </w:pPr>
            <w:r w:rsidRPr="00240C20">
              <w:rPr>
                <w:sz w:val="20"/>
                <w:szCs w:val="20"/>
                <w:lang w:val="fr-FR"/>
              </w:rPr>
              <w:t>propre employeur</w:t>
            </w:r>
          </w:p>
          <w:p w14:paraId="6AF7511D" w14:textId="77777777" w:rsidR="00690CC1" w:rsidRPr="00240C20" w:rsidRDefault="00690CC1">
            <w:pPr>
              <w:numPr>
                <w:ilvl w:val="1"/>
                <w:numId w:val="3"/>
              </w:numPr>
              <w:autoSpaceDE w:val="0"/>
              <w:autoSpaceDN w:val="0"/>
              <w:adjustRightInd w:val="0"/>
              <w:rPr>
                <w:sz w:val="20"/>
                <w:szCs w:val="20"/>
                <w:lang w:val="fr-FR"/>
              </w:rPr>
            </w:pPr>
            <w:r w:rsidRPr="00240C20">
              <w:rPr>
                <w:sz w:val="20"/>
                <w:szCs w:val="20"/>
                <w:lang w:val="fr-FR"/>
              </w:rPr>
              <w:t>chef de projet KPNWE</w:t>
            </w:r>
          </w:p>
          <w:p w14:paraId="6AF7511E" w14:textId="77777777" w:rsidR="00690CC1" w:rsidRPr="00240C20" w:rsidRDefault="00690CC1">
            <w:pPr>
              <w:numPr>
                <w:ilvl w:val="1"/>
                <w:numId w:val="3"/>
              </w:numPr>
              <w:autoSpaceDE w:val="0"/>
              <w:autoSpaceDN w:val="0"/>
              <w:adjustRightInd w:val="0"/>
              <w:rPr>
                <w:sz w:val="20"/>
                <w:szCs w:val="20"/>
                <w:lang w:val="fr-FR"/>
              </w:rPr>
            </w:pPr>
            <w:r w:rsidRPr="00240C20">
              <w:rPr>
                <w:sz w:val="20"/>
                <w:szCs w:val="20"/>
                <w:lang w:val="fr-FR"/>
              </w:rPr>
              <w:t>centre d'urgence KPNWE du pays</w:t>
            </w:r>
          </w:p>
          <w:p w14:paraId="6AF7511F" w14:textId="77777777" w:rsidR="00690CC1" w:rsidRPr="00240C20" w:rsidRDefault="00690CC1">
            <w:pPr>
              <w:numPr>
                <w:ilvl w:val="1"/>
                <w:numId w:val="3"/>
              </w:numPr>
              <w:autoSpaceDE w:val="0"/>
              <w:autoSpaceDN w:val="0"/>
              <w:adjustRightInd w:val="0"/>
              <w:rPr>
                <w:sz w:val="20"/>
                <w:szCs w:val="20"/>
                <w:lang w:val="fr-FR"/>
              </w:rPr>
            </w:pPr>
            <w:r w:rsidRPr="00240C20">
              <w:rPr>
                <w:sz w:val="20"/>
                <w:szCs w:val="20"/>
                <w:lang w:val="fr-FR"/>
              </w:rPr>
              <w:t>responsable de la coordination de la sécurité</w:t>
            </w:r>
          </w:p>
          <w:p w14:paraId="6AF75120" w14:textId="77777777" w:rsidR="00690CC1" w:rsidRPr="00240C20" w:rsidRDefault="00690CC1">
            <w:pPr>
              <w:numPr>
                <w:ilvl w:val="1"/>
                <w:numId w:val="3"/>
              </w:numPr>
              <w:autoSpaceDE w:val="0"/>
              <w:autoSpaceDN w:val="0"/>
              <w:adjustRightInd w:val="0"/>
              <w:rPr>
                <w:sz w:val="20"/>
                <w:szCs w:val="20"/>
                <w:lang w:val="fr-FR"/>
              </w:rPr>
            </w:pPr>
            <w:r w:rsidRPr="00240C20">
              <w:rPr>
                <w:sz w:val="20"/>
                <w:szCs w:val="20"/>
                <w:lang w:val="fr-FR"/>
              </w:rPr>
              <w:t>responsable de l'environnement (le cas échéant)</w:t>
            </w:r>
          </w:p>
          <w:p w14:paraId="6AF75121" w14:textId="77777777" w:rsidR="00690CC1" w:rsidRPr="00240C20" w:rsidRDefault="00690CC1">
            <w:pPr>
              <w:numPr>
                <w:ilvl w:val="1"/>
                <w:numId w:val="3"/>
              </w:numPr>
              <w:autoSpaceDE w:val="0"/>
              <w:autoSpaceDN w:val="0"/>
              <w:adjustRightInd w:val="0"/>
              <w:rPr>
                <w:lang w:val="fr-FR"/>
              </w:rPr>
            </w:pPr>
            <w:r w:rsidRPr="00240C20">
              <w:rPr>
                <w:sz w:val="20"/>
                <w:szCs w:val="20"/>
                <w:lang w:val="fr-FR"/>
              </w:rPr>
              <w:t>numéros d'urgence (services d'urgence et services publics)</w:t>
            </w:r>
          </w:p>
        </w:tc>
        <w:tc>
          <w:tcPr>
            <w:tcW w:w="476" w:type="dxa"/>
            <w:tcBorders>
              <w:top w:val="single" w:sz="18" w:space="0" w:color="auto"/>
              <w:left w:val="nil"/>
              <w:bottom w:val="nil"/>
              <w:right w:val="single" w:sz="18" w:space="0" w:color="auto"/>
            </w:tcBorders>
          </w:tcPr>
          <w:p w14:paraId="6AF75122" w14:textId="77777777" w:rsidR="00690CC1" w:rsidRPr="00240C20" w:rsidRDefault="00690CC1">
            <w:pPr>
              <w:autoSpaceDE w:val="0"/>
              <w:autoSpaceDN w:val="0"/>
              <w:adjustRightInd w:val="0"/>
              <w:rPr>
                <w:sz w:val="20"/>
                <w:szCs w:val="20"/>
                <w:lang w:val="fr-FR"/>
              </w:rPr>
            </w:pPr>
          </w:p>
        </w:tc>
      </w:tr>
      <w:tr w:rsidR="00690CC1" w:rsidRPr="00D1232B" w14:paraId="6AF75126" w14:textId="77777777">
        <w:tc>
          <w:tcPr>
            <w:tcW w:w="8046" w:type="dxa"/>
            <w:tcBorders>
              <w:top w:val="nil"/>
              <w:left w:val="single" w:sz="18" w:space="0" w:color="auto"/>
              <w:bottom w:val="single" w:sz="18" w:space="0" w:color="auto"/>
              <w:right w:val="nil"/>
            </w:tcBorders>
          </w:tcPr>
          <w:p w14:paraId="6AF75124" w14:textId="77777777" w:rsidR="00690CC1" w:rsidRPr="00240C20" w:rsidRDefault="00690CC1">
            <w:pPr>
              <w:autoSpaceDE w:val="0"/>
              <w:autoSpaceDN w:val="0"/>
              <w:adjustRightInd w:val="0"/>
              <w:rPr>
                <w:sz w:val="20"/>
                <w:szCs w:val="20"/>
                <w:lang w:val="fr-FR"/>
              </w:rPr>
            </w:pPr>
          </w:p>
        </w:tc>
        <w:tc>
          <w:tcPr>
            <w:tcW w:w="476" w:type="dxa"/>
            <w:tcBorders>
              <w:top w:val="nil"/>
              <w:left w:val="nil"/>
              <w:bottom w:val="single" w:sz="18" w:space="0" w:color="auto"/>
              <w:right w:val="single" w:sz="18" w:space="0" w:color="auto"/>
            </w:tcBorders>
          </w:tcPr>
          <w:p w14:paraId="6AF75125" w14:textId="77777777" w:rsidR="00690CC1" w:rsidRPr="00240C20" w:rsidRDefault="00690CC1">
            <w:pPr>
              <w:autoSpaceDE w:val="0"/>
              <w:autoSpaceDN w:val="0"/>
              <w:adjustRightInd w:val="0"/>
              <w:rPr>
                <w:sz w:val="20"/>
                <w:szCs w:val="20"/>
                <w:lang w:val="fr-FR"/>
              </w:rPr>
            </w:pPr>
          </w:p>
        </w:tc>
      </w:tr>
    </w:tbl>
    <w:p w14:paraId="6AF75127" w14:textId="77777777" w:rsidR="00690CC1" w:rsidRPr="00240C20" w:rsidRDefault="00690CC1">
      <w:pPr>
        <w:autoSpaceDE w:val="0"/>
        <w:autoSpaceDN w:val="0"/>
        <w:adjustRightInd w:val="0"/>
        <w:rPr>
          <w:sz w:val="16"/>
          <w:szCs w:val="16"/>
          <w:lang w:val="fr-FR"/>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76"/>
      </w:tblGrid>
      <w:tr w:rsidR="00690CC1" w:rsidRPr="00D1232B" w14:paraId="6AF75129" w14:textId="77777777">
        <w:tc>
          <w:tcPr>
            <w:tcW w:w="8522" w:type="dxa"/>
            <w:gridSpan w:val="2"/>
            <w:tcBorders>
              <w:top w:val="single" w:sz="18" w:space="0" w:color="auto"/>
              <w:left w:val="single" w:sz="18" w:space="0" w:color="auto"/>
              <w:bottom w:val="nil"/>
              <w:right w:val="single" w:sz="18" w:space="0" w:color="auto"/>
            </w:tcBorders>
          </w:tcPr>
          <w:p w14:paraId="6AF75128" w14:textId="77777777" w:rsidR="00690CC1" w:rsidRPr="00B245A3" w:rsidRDefault="00690CC1" w:rsidP="008908FA">
            <w:pPr>
              <w:numPr>
                <w:ilvl w:val="0"/>
                <w:numId w:val="1"/>
              </w:numPr>
              <w:autoSpaceDE w:val="0"/>
              <w:autoSpaceDN w:val="0"/>
              <w:adjustRightInd w:val="0"/>
              <w:ind w:left="426"/>
              <w:rPr>
                <w:b/>
                <w:lang w:val="fr-FR"/>
              </w:rPr>
            </w:pPr>
            <w:r w:rsidRPr="00B245A3">
              <w:rPr>
                <w:b/>
                <w:bCs/>
                <w:sz w:val="24"/>
                <w:szCs w:val="24"/>
                <w:lang w:val="fr-FR"/>
              </w:rPr>
              <w:lastRenderedPageBreak/>
              <w:t>EXIGENCES RELATIVES AUX TÂCHES  À RISQUES ET PERMIS DE TRAVAIL</w:t>
            </w:r>
          </w:p>
        </w:tc>
      </w:tr>
      <w:tr w:rsidR="00690CC1" w:rsidRPr="00D1232B" w14:paraId="6AF7512B" w14:textId="77777777">
        <w:tc>
          <w:tcPr>
            <w:tcW w:w="8522" w:type="dxa"/>
            <w:gridSpan w:val="2"/>
            <w:tcBorders>
              <w:top w:val="nil"/>
              <w:left w:val="single" w:sz="18" w:space="0" w:color="auto"/>
              <w:bottom w:val="nil"/>
              <w:right w:val="single" w:sz="18" w:space="0" w:color="auto"/>
            </w:tcBorders>
          </w:tcPr>
          <w:p w14:paraId="6AF7512A" w14:textId="77777777" w:rsidR="00690CC1" w:rsidRPr="00240C20" w:rsidRDefault="00690CC1" w:rsidP="008908FA">
            <w:pPr>
              <w:autoSpaceDE w:val="0"/>
              <w:autoSpaceDN w:val="0"/>
              <w:adjustRightInd w:val="0"/>
              <w:ind w:left="425"/>
              <w:rPr>
                <w:sz w:val="18"/>
                <w:szCs w:val="18"/>
                <w:lang w:val="fr-FR"/>
              </w:rPr>
            </w:pPr>
            <w:r w:rsidRPr="00F641F6">
              <w:rPr>
                <w:b/>
                <w:bCs/>
                <w:color w:val="0000FF"/>
                <w:sz w:val="18"/>
                <w:szCs w:val="18"/>
                <w:lang w:val="fr-FR"/>
              </w:rPr>
              <w:t>POUR LES TÂCHES  À RISQUES SUIVANTES, DES EXIGENCES SUPPLÉMENTAIRES ONT ÉTÉ ÉLABORÉES ET UN PERMIS DE TRAVAIL VALIDE EST TOUJOURS NÉCESSAIRE</w:t>
            </w:r>
          </w:p>
        </w:tc>
      </w:tr>
      <w:tr w:rsidR="00690CC1" w:rsidRPr="00240C20" w14:paraId="6AF7512E" w14:textId="77777777">
        <w:tc>
          <w:tcPr>
            <w:tcW w:w="8522" w:type="dxa"/>
            <w:gridSpan w:val="2"/>
            <w:tcBorders>
              <w:top w:val="nil"/>
              <w:left w:val="single" w:sz="18" w:space="0" w:color="auto"/>
              <w:bottom w:val="nil"/>
              <w:right w:val="single" w:sz="18" w:space="0" w:color="auto"/>
            </w:tcBorders>
          </w:tcPr>
          <w:p w14:paraId="6AF7512C" w14:textId="77777777" w:rsidR="00690CC1" w:rsidRPr="00240C20" w:rsidRDefault="00690CC1">
            <w:pPr>
              <w:autoSpaceDE w:val="0"/>
              <w:autoSpaceDN w:val="0"/>
              <w:adjustRightInd w:val="0"/>
              <w:spacing w:before="60"/>
              <w:jc w:val="right"/>
              <w:rPr>
                <w:b/>
                <w:bCs/>
                <w:sz w:val="20"/>
                <w:szCs w:val="20"/>
                <w:lang w:val="fr-FR"/>
              </w:rPr>
            </w:pPr>
            <w:r w:rsidRPr="00240C20">
              <w:rPr>
                <w:b/>
                <w:bCs/>
                <w:sz w:val="20"/>
                <w:szCs w:val="20"/>
                <w:lang w:val="fr-FR"/>
              </w:rPr>
              <w:t>VÉRIFIER</w:t>
            </w:r>
          </w:p>
          <w:p w14:paraId="6AF7512D" w14:textId="77777777" w:rsidR="00690CC1" w:rsidRPr="00240C20" w:rsidRDefault="00690CC1">
            <w:pPr>
              <w:autoSpaceDE w:val="0"/>
              <w:autoSpaceDN w:val="0"/>
              <w:adjustRightInd w:val="0"/>
              <w:spacing w:before="60"/>
              <w:jc w:val="right"/>
              <w:rPr>
                <w:sz w:val="20"/>
                <w:szCs w:val="20"/>
                <w:lang w:val="fr-FR"/>
              </w:rPr>
            </w:pPr>
          </w:p>
        </w:tc>
      </w:tr>
      <w:tr w:rsidR="00690CC1" w:rsidRPr="00240C20" w14:paraId="6AF75131" w14:textId="77777777">
        <w:tc>
          <w:tcPr>
            <w:tcW w:w="8046" w:type="dxa"/>
            <w:tcBorders>
              <w:top w:val="nil"/>
              <w:left w:val="single" w:sz="18" w:space="0" w:color="auto"/>
              <w:bottom w:val="nil"/>
              <w:right w:val="single" w:sz="18" w:space="0" w:color="auto"/>
            </w:tcBorders>
          </w:tcPr>
          <w:p w14:paraId="6AF7512F" w14:textId="77777777" w:rsidR="00690CC1" w:rsidRPr="00081067" w:rsidRDefault="00690CC1" w:rsidP="00D1232B">
            <w:pPr>
              <w:tabs>
                <w:tab w:val="left" w:pos="4395"/>
              </w:tabs>
              <w:autoSpaceDE w:val="0"/>
              <w:autoSpaceDN w:val="0"/>
              <w:adjustRightInd w:val="0"/>
              <w:ind w:left="720"/>
              <w:rPr>
                <w:lang w:val="en-US"/>
              </w:rPr>
            </w:pPr>
            <w:r w:rsidRPr="00081067">
              <w:rPr>
                <w:b/>
                <w:bCs/>
                <w:sz w:val="20"/>
                <w:szCs w:val="20"/>
                <w:lang w:val="en-US"/>
              </w:rPr>
              <w:t xml:space="preserve">TRAVAIL EN HAUTEUR </w:t>
            </w:r>
            <w:r w:rsidRPr="00240C20">
              <w:rPr>
                <w:b/>
                <w:bCs/>
                <w:color w:val="0000FF"/>
                <w:sz w:val="20"/>
                <w:szCs w:val="20"/>
                <w:lang w:val="fr-FR"/>
              </w:rPr>
              <w:sym w:font="Wingdings" w:char="F0E0"/>
            </w:r>
            <w:r w:rsidRPr="00081067">
              <w:rPr>
                <w:b/>
                <w:bCs/>
                <w:color w:val="0000FF"/>
                <w:sz w:val="20"/>
                <w:szCs w:val="20"/>
                <w:lang w:val="en-US"/>
              </w:rPr>
              <w:t xml:space="preserve"> </w:t>
            </w:r>
            <w:r w:rsidRPr="00081067">
              <w:rPr>
                <w:b/>
                <w:bCs/>
                <w:sz w:val="20"/>
                <w:szCs w:val="20"/>
                <w:lang w:val="en-US"/>
              </w:rPr>
              <w:t>TSR – Working at Height</w:t>
            </w:r>
          </w:p>
        </w:tc>
        <w:tc>
          <w:tcPr>
            <w:tcW w:w="476" w:type="dxa"/>
            <w:tcBorders>
              <w:top w:val="single" w:sz="18" w:space="0" w:color="auto"/>
              <w:left w:val="single" w:sz="18" w:space="0" w:color="auto"/>
              <w:bottom w:val="single" w:sz="18" w:space="0" w:color="auto"/>
              <w:right w:val="single" w:sz="18" w:space="0" w:color="auto"/>
            </w:tcBorders>
          </w:tcPr>
          <w:p w14:paraId="6AF75130" w14:textId="77777777" w:rsidR="00690CC1" w:rsidRPr="00081067" w:rsidRDefault="00690CC1">
            <w:pPr>
              <w:autoSpaceDE w:val="0"/>
              <w:autoSpaceDN w:val="0"/>
              <w:adjustRightInd w:val="0"/>
              <w:rPr>
                <w:sz w:val="20"/>
                <w:szCs w:val="20"/>
                <w:lang w:val="en-US"/>
              </w:rPr>
            </w:pPr>
          </w:p>
        </w:tc>
      </w:tr>
      <w:tr w:rsidR="00690CC1" w:rsidRPr="00240C20" w14:paraId="6AF75134" w14:textId="77777777">
        <w:tc>
          <w:tcPr>
            <w:tcW w:w="8046" w:type="dxa"/>
            <w:tcBorders>
              <w:top w:val="nil"/>
              <w:left w:val="single" w:sz="18" w:space="0" w:color="auto"/>
              <w:bottom w:val="nil"/>
              <w:right w:val="nil"/>
            </w:tcBorders>
          </w:tcPr>
          <w:p w14:paraId="6AF75132" w14:textId="77777777" w:rsidR="00690CC1" w:rsidRPr="00081067" w:rsidRDefault="00690CC1" w:rsidP="00D1232B">
            <w:pPr>
              <w:autoSpaceDE w:val="0"/>
              <w:autoSpaceDN w:val="0"/>
              <w:adjustRightInd w:val="0"/>
              <w:ind w:left="709"/>
              <w:rPr>
                <w:lang w:val="en-US"/>
              </w:rPr>
            </w:pPr>
            <w:r w:rsidRPr="00081067">
              <w:rPr>
                <w:sz w:val="20"/>
                <w:szCs w:val="20"/>
                <w:lang w:val="en-US"/>
              </w:rPr>
              <w:t>Réf. : Task Safety Requirements – Working at Height – General</w:t>
            </w:r>
          </w:p>
        </w:tc>
        <w:tc>
          <w:tcPr>
            <w:tcW w:w="476" w:type="dxa"/>
            <w:tcBorders>
              <w:top w:val="nil"/>
              <w:left w:val="nil"/>
              <w:bottom w:val="nil"/>
              <w:right w:val="single" w:sz="18" w:space="0" w:color="auto"/>
            </w:tcBorders>
          </w:tcPr>
          <w:p w14:paraId="6AF75133" w14:textId="77777777" w:rsidR="00690CC1" w:rsidRPr="00081067" w:rsidRDefault="00690CC1">
            <w:pPr>
              <w:autoSpaceDE w:val="0"/>
              <w:autoSpaceDN w:val="0"/>
              <w:adjustRightInd w:val="0"/>
              <w:rPr>
                <w:sz w:val="20"/>
                <w:szCs w:val="20"/>
                <w:lang w:val="en-US"/>
              </w:rPr>
            </w:pPr>
          </w:p>
        </w:tc>
      </w:tr>
      <w:tr w:rsidR="00690CC1" w:rsidRPr="00240C20" w14:paraId="6AF75137" w14:textId="77777777">
        <w:tc>
          <w:tcPr>
            <w:tcW w:w="8046" w:type="dxa"/>
            <w:tcBorders>
              <w:top w:val="nil"/>
              <w:left w:val="single" w:sz="18" w:space="0" w:color="auto"/>
              <w:bottom w:val="nil"/>
              <w:right w:val="single" w:sz="18" w:space="0" w:color="auto"/>
            </w:tcBorders>
          </w:tcPr>
          <w:p w14:paraId="6AF75135" w14:textId="77777777" w:rsidR="00690CC1" w:rsidRPr="00240C20" w:rsidRDefault="00690CC1" w:rsidP="00D1232B">
            <w:pPr>
              <w:tabs>
                <w:tab w:val="left" w:pos="4395"/>
              </w:tabs>
              <w:autoSpaceDE w:val="0"/>
              <w:autoSpaceDN w:val="0"/>
              <w:adjustRightInd w:val="0"/>
              <w:spacing w:before="120" w:after="60"/>
              <w:ind w:left="720"/>
              <w:rPr>
                <w:lang w:val="fr-FR"/>
              </w:rPr>
            </w:pPr>
            <w:r w:rsidRPr="00240C20">
              <w:rPr>
                <w:b/>
                <w:bCs/>
                <w:sz w:val="20"/>
                <w:szCs w:val="20"/>
                <w:lang w:val="fr-FR"/>
              </w:rPr>
              <w:t xml:space="preserve">ÉCHELLES </w:t>
            </w:r>
            <w:r w:rsidRPr="00240C20">
              <w:rPr>
                <w:b/>
                <w:bCs/>
                <w:color w:val="0000FF"/>
                <w:sz w:val="20"/>
                <w:szCs w:val="20"/>
                <w:lang w:val="fr-FR"/>
              </w:rPr>
              <w:sym w:font="Wingdings" w:char="F0E0"/>
            </w:r>
            <w:r w:rsidRPr="00240C20">
              <w:rPr>
                <w:b/>
                <w:bCs/>
                <w:color w:val="0000FF"/>
                <w:sz w:val="20"/>
                <w:szCs w:val="20"/>
                <w:lang w:val="fr-FR"/>
              </w:rPr>
              <w:t xml:space="preserve"> </w:t>
            </w:r>
            <w:r w:rsidRPr="00240C20">
              <w:rPr>
                <w:b/>
                <w:bCs/>
                <w:sz w:val="20"/>
                <w:szCs w:val="20"/>
                <w:lang w:val="fr-FR"/>
              </w:rPr>
              <w:t>TSR – Ladders</w:t>
            </w:r>
          </w:p>
        </w:tc>
        <w:tc>
          <w:tcPr>
            <w:tcW w:w="476" w:type="dxa"/>
            <w:tcBorders>
              <w:top w:val="single" w:sz="18" w:space="0" w:color="auto"/>
              <w:left w:val="single" w:sz="18" w:space="0" w:color="auto"/>
              <w:bottom w:val="single" w:sz="18" w:space="0" w:color="auto"/>
              <w:right w:val="single" w:sz="18" w:space="0" w:color="auto"/>
            </w:tcBorders>
          </w:tcPr>
          <w:p w14:paraId="6AF75136" w14:textId="77777777" w:rsidR="00690CC1" w:rsidRPr="00240C20" w:rsidRDefault="00690CC1">
            <w:pPr>
              <w:autoSpaceDE w:val="0"/>
              <w:autoSpaceDN w:val="0"/>
              <w:adjustRightInd w:val="0"/>
              <w:rPr>
                <w:sz w:val="20"/>
                <w:szCs w:val="20"/>
                <w:lang w:val="fr-FR"/>
              </w:rPr>
            </w:pPr>
          </w:p>
        </w:tc>
      </w:tr>
      <w:tr w:rsidR="00690CC1" w:rsidRPr="00240C20" w14:paraId="6AF7513A" w14:textId="77777777">
        <w:tc>
          <w:tcPr>
            <w:tcW w:w="8046" w:type="dxa"/>
            <w:tcBorders>
              <w:top w:val="nil"/>
              <w:left w:val="single" w:sz="18" w:space="0" w:color="auto"/>
              <w:bottom w:val="nil"/>
              <w:right w:val="nil"/>
            </w:tcBorders>
          </w:tcPr>
          <w:p w14:paraId="6AF75138" w14:textId="77777777" w:rsidR="00690CC1" w:rsidRPr="00081067" w:rsidRDefault="00690CC1" w:rsidP="00D1232B">
            <w:pPr>
              <w:autoSpaceDE w:val="0"/>
              <w:autoSpaceDN w:val="0"/>
              <w:adjustRightInd w:val="0"/>
              <w:ind w:left="709"/>
              <w:rPr>
                <w:lang w:val="en-US"/>
              </w:rPr>
            </w:pPr>
            <w:r w:rsidRPr="00081067">
              <w:rPr>
                <w:sz w:val="20"/>
                <w:szCs w:val="20"/>
                <w:lang w:val="en-US"/>
              </w:rPr>
              <w:t>Réf. : Task Safety Requirements – Working at Height – Ladders</w:t>
            </w:r>
          </w:p>
        </w:tc>
        <w:tc>
          <w:tcPr>
            <w:tcW w:w="476" w:type="dxa"/>
            <w:tcBorders>
              <w:top w:val="nil"/>
              <w:left w:val="nil"/>
              <w:bottom w:val="nil"/>
              <w:right w:val="single" w:sz="18" w:space="0" w:color="auto"/>
            </w:tcBorders>
          </w:tcPr>
          <w:p w14:paraId="6AF75139" w14:textId="77777777" w:rsidR="00690CC1" w:rsidRPr="00081067" w:rsidRDefault="00690CC1">
            <w:pPr>
              <w:autoSpaceDE w:val="0"/>
              <w:autoSpaceDN w:val="0"/>
              <w:adjustRightInd w:val="0"/>
              <w:rPr>
                <w:sz w:val="20"/>
                <w:szCs w:val="20"/>
                <w:lang w:val="en-US"/>
              </w:rPr>
            </w:pPr>
          </w:p>
        </w:tc>
      </w:tr>
      <w:tr w:rsidR="00690CC1" w:rsidRPr="00240C20" w14:paraId="6AF7513D" w14:textId="77777777">
        <w:tc>
          <w:tcPr>
            <w:tcW w:w="8046" w:type="dxa"/>
            <w:tcBorders>
              <w:top w:val="nil"/>
              <w:left w:val="single" w:sz="18" w:space="0" w:color="auto"/>
              <w:bottom w:val="nil"/>
              <w:right w:val="single" w:sz="18" w:space="0" w:color="auto"/>
            </w:tcBorders>
          </w:tcPr>
          <w:p w14:paraId="6AF7513B" w14:textId="77777777" w:rsidR="00690CC1" w:rsidRPr="00240C20" w:rsidRDefault="00690CC1" w:rsidP="00D1232B">
            <w:pPr>
              <w:tabs>
                <w:tab w:val="left" w:pos="4395"/>
              </w:tabs>
              <w:autoSpaceDE w:val="0"/>
              <w:autoSpaceDN w:val="0"/>
              <w:adjustRightInd w:val="0"/>
              <w:spacing w:before="120" w:after="60"/>
              <w:ind w:left="720"/>
              <w:rPr>
                <w:lang w:val="fr-FR"/>
              </w:rPr>
            </w:pPr>
            <w:r w:rsidRPr="00240C20">
              <w:rPr>
                <w:b/>
                <w:bCs/>
                <w:sz w:val="20"/>
                <w:szCs w:val="20"/>
                <w:lang w:val="fr-FR"/>
              </w:rPr>
              <w:t xml:space="preserve">ENGINS ÉLEVATEURS </w:t>
            </w:r>
            <w:r w:rsidRPr="00240C20">
              <w:rPr>
                <w:b/>
                <w:bCs/>
                <w:color w:val="0000FF"/>
                <w:sz w:val="20"/>
                <w:szCs w:val="20"/>
                <w:lang w:val="fr-FR"/>
              </w:rPr>
              <w:sym w:font="Wingdings" w:char="F0E0"/>
            </w:r>
            <w:r w:rsidRPr="00240C20">
              <w:rPr>
                <w:b/>
                <w:bCs/>
                <w:color w:val="0000FF"/>
                <w:sz w:val="20"/>
                <w:szCs w:val="20"/>
                <w:lang w:val="fr-FR"/>
              </w:rPr>
              <w:t xml:space="preserve"> </w:t>
            </w:r>
            <w:r w:rsidRPr="00240C20">
              <w:rPr>
                <w:b/>
                <w:bCs/>
                <w:sz w:val="20"/>
                <w:szCs w:val="20"/>
                <w:lang w:val="fr-FR"/>
              </w:rPr>
              <w:t xml:space="preserve">TSR - </w:t>
            </w:r>
            <w:r w:rsidR="004E673E">
              <w:rPr>
                <w:b/>
                <w:bCs/>
                <w:sz w:val="20"/>
                <w:szCs w:val="20"/>
                <w:lang w:val="fr-FR"/>
              </w:rPr>
              <w:t>MEWP</w:t>
            </w:r>
          </w:p>
        </w:tc>
        <w:tc>
          <w:tcPr>
            <w:tcW w:w="476" w:type="dxa"/>
            <w:tcBorders>
              <w:top w:val="single" w:sz="18" w:space="0" w:color="auto"/>
              <w:left w:val="single" w:sz="18" w:space="0" w:color="auto"/>
              <w:bottom w:val="single" w:sz="18" w:space="0" w:color="auto"/>
              <w:right w:val="single" w:sz="18" w:space="0" w:color="auto"/>
            </w:tcBorders>
          </w:tcPr>
          <w:p w14:paraId="6AF7513C" w14:textId="77777777" w:rsidR="00690CC1" w:rsidRPr="00240C20" w:rsidRDefault="00690CC1">
            <w:pPr>
              <w:autoSpaceDE w:val="0"/>
              <w:autoSpaceDN w:val="0"/>
              <w:adjustRightInd w:val="0"/>
              <w:rPr>
                <w:sz w:val="20"/>
                <w:szCs w:val="20"/>
                <w:lang w:val="fr-FR"/>
              </w:rPr>
            </w:pPr>
          </w:p>
        </w:tc>
      </w:tr>
      <w:tr w:rsidR="00690CC1" w:rsidRPr="00240C20" w14:paraId="6AF75140" w14:textId="77777777">
        <w:tc>
          <w:tcPr>
            <w:tcW w:w="8046" w:type="dxa"/>
            <w:tcBorders>
              <w:top w:val="nil"/>
              <w:left w:val="single" w:sz="18" w:space="0" w:color="auto"/>
              <w:bottom w:val="nil"/>
              <w:right w:val="nil"/>
            </w:tcBorders>
          </w:tcPr>
          <w:p w14:paraId="6AF7513E" w14:textId="77777777" w:rsidR="00690CC1" w:rsidRPr="00081067" w:rsidRDefault="00690CC1" w:rsidP="00D1232B">
            <w:pPr>
              <w:autoSpaceDE w:val="0"/>
              <w:autoSpaceDN w:val="0"/>
              <w:adjustRightInd w:val="0"/>
              <w:ind w:left="709"/>
              <w:rPr>
                <w:lang w:val="en-US"/>
              </w:rPr>
            </w:pPr>
            <w:r w:rsidRPr="00081067">
              <w:rPr>
                <w:sz w:val="20"/>
                <w:szCs w:val="20"/>
                <w:lang w:val="en-US"/>
              </w:rPr>
              <w:t>Réf. : Task Safety Requirements – Working at Height – Mobile Elevated Work Platforms</w:t>
            </w:r>
          </w:p>
        </w:tc>
        <w:tc>
          <w:tcPr>
            <w:tcW w:w="476" w:type="dxa"/>
            <w:tcBorders>
              <w:top w:val="nil"/>
              <w:left w:val="nil"/>
              <w:bottom w:val="nil"/>
              <w:right w:val="single" w:sz="18" w:space="0" w:color="auto"/>
            </w:tcBorders>
          </w:tcPr>
          <w:p w14:paraId="6AF7513F" w14:textId="77777777" w:rsidR="00690CC1" w:rsidRPr="00081067" w:rsidRDefault="00690CC1">
            <w:pPr>
              <w:autoSpaceDE w:val="0"/>
              <w:autoSpaceDN w:val="0"/>
              <w:adjustRightInd w:val="0"/>
              <w:rPr>
                <w:sz w:val="20"/>
                <w:szCs w:val="20"/>
                <w:lang w:val="en-US"/>
              </w:rPr>
            </w:pPr>
          </w:p>
        </w:tc>
      </w:tr>
      <w:tr w:rsidR="00690CC1" w:rsidRPr="00240C20" w14:paraId="6AF75143" w14:textId="77777777">
        <w:tc>
          <w:tcPr>
            <w:tcW w:w="8046" w:type="dxa"/>
            <w:tcBorders>
              <w:top w:val="nil"/>
              <w:left w:val="single" w:sz="18" w:space="0" w:color="auto"/>
              <w:bottom w:val="nil"/>
              <w:right w:val="single" w:sz="18" w:space="0" w:color="auto"/>
            </w:tcBorders>
          </w:tcPr>
          <w:p w14:paraId="6AF75141" w14:textId="77777777" w:rsidR="00690CC1" w:rsidRPr="00240C20" w:rsidRDefault="00690CC1" w:rsidP="00D1232B">
            <w:pPr>
              <w:tabs>
                <w:tab w:val="left" w:pos="4395"/>
              </w:tabs>
              <w:autoSpaceDE w:val="0"/>
              <w:autoSpaceDN w:val="0"/>
              <w:adjustRightInd w:val="0"/>
              <w:spacing w:before="120" w:after="60"/>
              <w:ind w:left="720"/>
              <w:rPr>
                <w:lang w:val="fr-FR"/>
              </w:rPr>
            </w:pPr>
            <w:r w:rsidRPr="00240C20">
              <w:rPr>
                <w:b/>
                <w:bCs/>
                <w:sz w:val="20"/>
                <w:szCs w:val="20"/>
                <w:lang w:val="fr-FR"/>
              </w:rPr>
              <w:t xml:space="preserve">ÉCHAFAUDAGES </w:t>
            </w:r>
            <w:r w:rsidRPr="00240C20">
              <w:rPr>
                <w:b/>
                <w:bCs/>
                <w:color w:val="0000FF"/>
                <w:sz w:val="20"/>
                <w:szCs w:val="20"/>
                <w:lang w:val="fr-FR"/>
              </w:rPr>
              <w:sym w:font="Wingdings" w:char="F0E0"/>
            </w:r>
            <w:r w:rsidRPr="00240C20">
              <w:rPr>
                <w:b/>
                <w:bCs/>
                <w:color w:val="0000FF"/>
                <w:sz w:val="20"/>
                <w:szCs w:val="20"/>
                <w:lang w:val="fr-FR"/>
              </w:rPr>
              <w:t xml:space="preserve"> </w:t>
            </w:r>
            <w:r w:rsidRPr="00240C20">
              <w:rPr>
                <w:b/>
                <w:bCs/>
                <w:sz w:val="20"/>
                <w:szCs w:val="20"/>
                <w:lang w:val="fr-FR"/>
              </w:rPr>
              <w:t>TSR – Scaffolding</w:t>
            </w:r>
          </w:p>
        </w:tc>
        <w:tc>
          <w:tcPr>
            <w:tcW w:w="476" w:type="dxa"/>
            <w:tcBorders>
              <w:top w:val="single" w:sz="18" w:space="0" w:color="auto"/>
              <w:left w:val="single" w:sz="18" w:space="0" w:color="auto"/>
              <w:bottom w:val="single" w:sz="18" w:space="0" w:color="auto"/>
              <w:right w:val="single" w:sz="18" w:space="0" w:color="auto"/>
            </w:tcBorders>
          </w:tcPr>
          <w:p w14:paraId="6AF75142" w14:textId="77777777" w:rsidR="00690CC1" w:rsidRPr="00240C20" w:rsidRDefault="00690CC1">
            <w:pPr>
              <w:autoSpaceDE w:val="0"/>
              <w:autoSpaceDN w:val="0"/>
              <w:adjustRightInd w:val="0"/>
              <w:rPr>
                <w:sz w:val="20"/>
                <w:szCs w:val="20"/>
                <w:lang w:val="fr-FR"/>
              </w:rPr>
            </w:pPr>
          </w:p>
        </w:tc>
      </w:tr>
      <w:tr w:rsidR="00690CC1" w:rsidRPr="00240C20" w14:paraId="6AF75146" w14:textId="77777777">
        <w:tc>
          <w:tcPr>
            <w:tcW w:w="8046" w:type="dxa"/>
            <w:tcBorders>
              <w:top w:val="nil"/>
              <w:left w:val="single" w:sz="18" w:space="0" w:color="auto"/>
              <w:bottom w:val="nil"/>
              <w:right w:val="nil"/>
            </w:tcBorders>
          </w:tcPr>
          <w:p w14:paraId="6AF75144" w14:textId="77777777" w:rsidR="00690CC1" w:rsidRPr="00081067" w:rsidRDefault="00690CC1" w:rsidP="00D1232B">
            <w:pPr>
              <w:autoSpaceDE w:val="0"/>
              <w:autoSpaceDN w:val="0"/>
              <w:adjustRightInd w:val="0"/>
              <w:ind w:left="709"/>
              <w:rPr>
                <w:lang w:val="en-US"/>
              </w:rPr>
            </w:pPr>
            <w:r w:rsidRPr="00081067">
              <w:rPr>
                <w:sz w:val="20"/>
                <w:szCs w:val="20"/>
                <w:lang w:val="en-US"/>
              </w:rPr>
              <w:t>Réf. : Task Safety Requirements – Working at Height – Scaffolding</w:t>
            </w:r>
          </w:p>
        </w:tc>
        <w:tc>
          <w:tcPr>
            <w:tcW w:w="476" w:type="dxa"/>
            <w:tcBorders>
              <w:top w:val="nil"/>
              <w:left w:val="nil"/>
              <w:bottom w:val="nil"/>
              <w:right w:val="single" w:sz="18" w:space="0" w:color="auto"/>
            </w:tcBorders>
          </w:tcPr>
          <w:p w14:paraId="6AF75145" w14:textId="77777777" w:rsidR="00690CC1" w:rsidRPr="00081067" w:rsidRDefault="00690CC1">
            <w:pPr>
              <w:autoSpaceDE w:val="0"/>
              <w:autoSpaceDN w:val="0"/>
              <w:adjustRightInd w:val="0"/>
              <w:rPr>
                <w:sz w:val="20"/>
                <w:szCs w:val="20"/>
                <w:lang w:val="en-US"/>
              </w:rPr>
            </w:pPr>
          </w:p>
        </w:tc>
      </w:tr>
      <w:tr w:rsidR="00690CC1" w:rsidRPr="00D1232B" w14:paraId="6AF75149" w14:textId="77777777">
        <w:tc>
          <w:tcPr>
            <w:tcW w:w="8046" w:type="dxa"/>
            <w:tcBorders>
              <w:top w:val="nil"/>
              <w:left w:val="single" w:sz="18" w:space="0" w:color="auto"/>
              <w:bottom w:val="nil"/>
              <w:right w:val="single" w:sz="18" w:space="0" w:color="auto"/>
            </w:tcBorders>
          </w:tcPr>
          <w:p w14:paraId="6AF75147" w14:textId="77777777" w:rsidR="00690CC1" w:rsidRPr="00240C20" w:rsidRDefault="00690CC1" w:rsidP="00D1232B">
            <w:pPr>
              <w:tabs>
                <w:tab w:val="left" w:pos="4395"/>
              </w:tabs>
              <w:autoSpaceDE w:val="0"/>
              <w:autoSpaceDN w:val="0"/>
              <w:adjustRightInd w:val="0"/>
              <w:spacing w:before="120" w:after="60"/>
              <w:ind w:left="720"/>
              <w:rPr>
                <w:lang w:val="fr-FR"/>
              </w:rPr>
            </w:pPr>
            <w:r w:rsidRPr="00240C20">
              <w:rPr>
                <w:b/>
                <w:bCs/>
                <w:sz w:val="20"/>
                <w:szCs w:val="20"/>
                <w:lang w:val="fr-FR"/>
              </w:rPr>
              <w:t xml:space="preserve">TRAVAUX DE/EN TOITURE </w:t>
            </w:r>
            <w:r w:rsidRPr="00240C20">
              <w:rPr>
                <w:b/>
                <w:bCs/>
                <w:color w:val="0000FF"/>
                <w:sz w:val="20"/>
                <w:szCs w:val="20"/>
                <w:lang w:val="fr-FR"/>
              </w:rPr>
              <w:sym w:font="Wingdings" w:char="F0E0"/>
            </w:r>
            <w:r w:rsidRPr="00240C20">
              <w:rPr>
                <w:b/>
                <w:bCs/>
                <w:color w:val="0000FF"/>
                <w:sz w:val="20"/>
                <w:szCs w:val="20"/>
                <w:lang w:val="fr-FR"/>
              </w:rPr>
              <w:t xml:space="preserve"> </w:t>
            </w:r>
            <w:r w:rsidRPr="00240C20">
              <w:rPr>
                <w:b/>
                <w:bCs/>
                <w:sz w:val="20"/>
                <w:szCs w:val="20"/>
                <w:lang w:val="fr-FR"/>
              </w:rPr>
              <w:t>TSR – Roof Work</w:t>
            </w:r>
          </w:p>
        </w:tc>
        <w:tc>
          <w:tcPr>
            <w:tcW w:w="476" w:type="dxa"/>
            <w:tcBorders>
              <w:top w:val="single" w:sz="18" w:space="0" w:color="auto"/>
              <w:left w:val="single" w:sz="18" w:space="0" w:color="auto"/>
              <w:bottom w:val="single" w:sz="18" w:space="0" w:color="auto"/>
              <w:right w:val="single" w:sz="18" w:space="0" w:color="auto"/>
            </w:tcBorders>
          </w:tcPr>
          <w:p w14:paraId="6AF75148" w14:textId="77777777" w:rsidR="00690CC1" w:rsidRPr="00240C20" w:rsidRDefault="00690CC1">
            <w:pPr>
              <w:autoSpaceDE w:val="0"/>
              <w:autoSpaceDN w:val="0"/>
              <w:adjustRightInd w:val="0"/>
              <w:rPr>
                <w:sz w:val="20"/>
                <w:szCs w:val="20"/>
                <w:lang w:val="fr-FR"/>
              </w:rPr>
            </w:pPr>
          </w:p>
        </w:tc>
      </w:tr>
      <w:tr w:rsidR="00690CC1" w:rsidRPr="00240C20" w14:paraId="6AF7514C" w14:textId="77777777">
        <w:tc>
          <w:tcPr>
            <w:tcW w:w="8046" w:type="dxa"/>
            <w:tcBorders>
              <w:top w:val="nil"/>
              <w:left w:val="single" w:sz="18" w:space="0" w:color="auto"/>
              <w:bottom w:val="nil"/>
              <w:right w:val="nil"/>
            </w:tcBorders>
          </w:tcPr>
          <w:p w14:paraId="6AF7514A" w14:textId="77777777" w:rsidR="00690CC1" w:rsidRPr="00081067" w:rsidRDefault="00690CC1" w:rsidP="00D1232B">
            <w:pPr>
              <w:autoSpaceDE w:val="0"/>
              <w:autoSpaceDN w:val="0"/>
              <w:adjustRightInd w:val="0"/>
              <w:ind w:left="709"/>
              <w:rPr>
                <w:lang w:val="en-US"/>
              </w:rPr>
            </w:pPr>
            <w:r w:rsidRPr="00081067">
              <w:rPr>
                <w:sz w:val="20"/>
                <w:szCs w:val="20"/>
                <w:lang w:val="en-US"/>
              </w:rPr>
              <w:t>Réf. : Task Safety Requirements – Working at Height – Roof Work</w:t>
            </w:r>
          </w:p>
        </w:tc>
        <w:tc>
          <w:tcPr>
            <w:tcW w:w="476" w:type="dxa"/>
            <w:tcBorders>
              <w:top w:val="nil"/>
              <w:left w:val="nil"/>
              <w:bottom w:val="nil"/>
              <w:right w:val="single" w:sz="18" w:space="0" w:color="auto"/>
            </w:tcBorders>
          </w:tcPr>
          <w:p w14:paraId="6AF7514B" w14:textId="77777777" w:rsidR="00690CC1" w:rsidRPr="00081067" w:rsidRDefault="00690CC1">
            <w:pPr>
              <w:autoSpaceDE w:val="0"/>
              <w:autoSpaceDN w:val="0"/>
              <w:adjustRightInd w:val="0"/>
              <w:rPr>
                <w:sz w:val="20"/>
                <w:szCs w:val="20"/>
                <w:lang w:val="en-US"/>
              </w:rPr>
            </w:pPr>
          </w:p>
        </w:tc>
      </w:tr>
      <w:tr w:rsidR="00690CC1" w:rsidRPr="00D1232B" w14:paraId="6AF7514F" w14:textId="77777777">
        <w:tc>
          <w:tcPr>
            <w:tcW w:w="8046" w:type="dxa"/>
            <w:tcBorders>
              <w:top w:val="nil"/>
              <w:left w:val="single" w:sz="18" w:space="0" w:color="auto"/>
              <w:bottom w:val="nil"/>
              <w:right w:val="single" w:sz="18" w:space="0" w:color="auto"/>
            </w:tcBorders>
          </w:tcPr>
          <w:p w14:paraId="6AF7514D" w14:textId="77777777" w:rsidR="00690CC1" w:rsidRPr="00240C20" w:rsidRDefault="00690CC1" w:rsidP="00D1232B">
            <w:pPr>
              <w:tabs>
                <w:tab w:val="left" w:pos="4395"/>
              </w:tabs>
              <w:autoSpaceDE w:val="0"/>
              <w:autoSpaceDN w:val="0"/>
              <w:adjustRightInd w:val="0"/>
              <w:spacing w:before="120" w:after="60"/>
              <w:ind w:left="720"/>
              <w:rPr>
                <w:lang w:val="fr-FR"/>
              </w:rPr>
            </w:pPr>
            <w:r w:rsidRPr="00240C20">
              <w:rPr>
                <w:b/>
                <w:bCs/>
                <w:sz w:val="20"/>
                <w:szCs w:val="20"/>
                <w:lang w:val="fr-FR"/>
              </w:rPr>
              <w:t>ESPACES CONFINÉS</w:t>
            </w:r>
            <w:r w:rsidR="00D1232B">
              <w:rPr>
                <w:b/>
                <w:bCs/>
                <w:sz w:val="20"/>
                <w:szCs w:val="20"/>
                <w:lang w:val="fr-FR"/>
              </w:rPr>
              <w:t xml:space="preserve"> </w:t>
            </w:r>
            <w:r w:rsidRPr="00240C20">
              <w:rPr>
                <w:b/>
                <w:bCs/>
                <w:color w:val="0000FF"/>
                <w:sz w:val="20"/>
                <w:szCs w:val="20"/>
                <w:lang w:val="fr-FR"/>
              </w:rPr>
              <w:sym w:font="Wingdings" w:char="F0E0"/>
            </w:r>
            <w:r w:rsidRPr="00240C20">
              <w:rPr>
                <w:b/>
                <w:bCs/>
                <w:color w:val="0000FF"/>
                <w:sz w:val="20"/>
                <w:szCs w:val="20"/>
                <w:lang w:val="fr-FR"/>
              </w:rPr>
              <w:t xml:space="preserve"> </w:t>
            </w:r>
            <w:r w:rsidRPr="00240C20">
              <w:rPr>
                <w:b/>
                <w:bCs/>
                <w:sz w:val="20"/>
                <w:szCs w:val="20"/>
                <w:lang w:val="fr-FR"/>
              </w:rPr>
              <w:t>TSR – Confined Spaces</w:t>
            </w:r>
          </w:p>
        </w:tc>
        <w:tc>
          <w:tcPr>
            <w:tcW w:w="476" w:type="dxa"/>
            <w:tcBorders>
              <w:top w:val="single" w:sz="18" w:space="0" w:color="auto"/>
              <w:left w:val="single" w:sz="18" w:space="0" w:color="auto"/>
              <w:bottom w:val="single" w:sz="18" w:space="0" w:color="auto"/>
              <w:right w:val="single" w:sz="18" w:space="0" w:color="auto"/>
            </w:tcBorders>
          </w:tcPr>
          <w:p w14:paraId="6AF7514E" w14:textId="77777777" w:rsidR="00690CC1" w:rsidRPr="00240C20" w:rsidRDefault="00690CC1">
            <w:pPr>
              <w:autoSpaceDE w:val="0"/>
              <w:autoSpaceDN w:val="0"/>
              <w:adjustRightInd w:val="0"/>
              <w:rPr>
                <w:sz w:val="20"/>
                <w:szCs w:val="20"/>
                <w:lang w:val="fr-FR"/>
              </w:rPr>
            </w:pPr>
          </w:p>
        </w:tc>
      </w:tr>
      <w:tr w:rsidR="00690CC1" w:rsidRPr="00240C20" w14:paraId="6AF75152" w14:textId="77777777">
        <w:tc>
          <w:tcPr>
            <w:tcW w:w="8046" w:type="dxa"/>
            <w:tcBorders>
              <w:top w:val="nil"/>
              <w:left w:val="single" w:sz="18" w:space="0" w:color="auto"/>
              <w:bottom w:val="nil"/>
              <w:right w:val="nil"/>
            </w:tcBorders>
          </w:tcPr>
          <w:p w14:paraId="6AF75150" w14:textId="77777777" w:rsidR="00690CC1" w:rsidRPr="00081067" w:rsidRDefault="00690CC1" w:rsidP="00D1232B">
            <w:pPr>
              <w:autoSpaceDE w:val="0"/>
              <w:autoSpaceDN w:val="0"/>
              <w:adjustRightInd w:val="0"/>
              <w:ind w:left="709"/>
              <w:rPr>
                <w:lang w:val="en-US"/>
              </w:rPr>
            </w:pPr>
            <w:r w:rsidRPr="00081067">
              <w:rPr>
                <w:sz w:val="20"/>
                <w:szCs w:val="20"/>
                <w:lang w:val="en-US"/>
              </w:rPr>
              <w:t>Réf. : Task Safety Requirements – Confined Spaces</w:t>
            </w:r>
          </w:p>
        </w:tc>
        <w:tc>
          <w:tcPr>
            <w:tcW w:w="476" w:type="dxa"/>
            <w:tcBorders>
              <w:top w:val="nil"/>
              <w:left w:val="nil"/>
              <w:bottom w:val="nil"/>
              <w:right w:val="single" w:sz="18" w:space="0" w:color="auto"/>
            </w:tcBorders>
          </w:tcPr>
          <w:p w14:paraId="6AF75151" w14:textId="77777777" w:rsidR="00690CC1" w:rsidRPr="00081067" w:rsidRDefault="00690CC1">
            <w:pPr>
              <w:autoSpaceDE w:val="0"/>
              <w:autoSpaceDN w:val="0"/>
              <w:adjustRightInd w:val="0"/>
              <w:rPr>
                <w:sz w:val="20"/>
                <w:szCs w:val="20"/>
                <w:lang w:val="en-US"/>
              </w:rPr>
            </w:pPr>
          </w:p>
        </w:tc>
      </w:tr>
      <w:tr w:rsidR="00690CC1" w:rsidRPr="00240C20" w14:paraId="6AF75155" w14:textId="77777777">
        <w:tc>
          <w:tcPr>
            <w:tcW w:w="8046" w:type="dxa"/>
            <w:tcBorders>
              <w:top w:val="nil"/>
              <w:left w:val="single" w:sz="18" w:space="0" w:color="auto"/>
              <w:bottom w:val="nil"/>
              <w:right w:val="nil"/>
            </w:tcBorders>
          </w:tcPr>
          <w:p w14:paraId="6AF75153" w14:textId="77777777" w:rsidR="00690CC1" w:rsidRPr="00081067" w:rsidRDefault="00690CC1">
            <w:pPr>
              <w:autoSpaceDE w:val="0"/>
              <w:autoSpaceDN w:val="0"/>
              <w:adjustRightInd w:val="0"/>
              <w:rPr>
                <w:sz w:val="20"/>
                <w:szCs w:val="20"/>
                <w:lang w:val="en-US"/>
              </w:rPr>
            </w:pPr>
          </w:p>
        </w:tc>
        <w:tc>
          <w:tcPr>
            <w:tcW w:w="476" w:type="dxa"/>
            <w:tcBorders>
              <w:top w:val="nil"/>
              <w:left w:val="nil"/>
              <w:bottom w:val="nil"/>
              <w:right w:val="single" w:sz="18" w:space="0" w:color="auto"/>
            </w:tcBorders>
          </w:tcPr>
          <w:p w14:paraId="6AF75154" w14:textId="77777777" w:rsidR="00690CC1" w:rsidRPr="00081067" w:rsidRDefault="00690CC1">
            <w:pPr>
              <w:autoSpaceDE w:val="0"/>
              <w:autoSpaceDN w:val="0"/>
              <w:adjustRightInd w:val="0"/>
              <w:rPr>
                <w:sz w:val="20"/>
                <w:szCs w:val="20"/>
                <w:lang w:val="en-US"/>
              </w:rPr>
            </w:pPr>
          </w:p>
        </w:tc>
      </w:tr>
      <w:tr w:rsidR="00690CC1" w:rsidRPr="00240C20" w14:paraId="6AF75158" w14:textId="77777777">
        <w:tc>
          <w:tcPr>
            <w:tcW w:w="8046" w:type="dxa"/>
            <w:tcBorders>
              <w:top w:val="nil"/>
              <w:left w:val="single" w:sz="18" w:space="0" w:color="auto"/>
              <w:bottom w:val="nil"/>
              <w:right w:val="single" w:sz="18" w:space="0" w:color="auto"/>
            </w:tcBorders>
          </w:tcPr>
          <w:p w14:paraId="6AF75156" w14:textId="77777777" w:rsidR="00690CC1" w:rsidRPr="00240C20" w:rsidRDefault="00690CC1" w:rsidP="00D1232B">
            <w:pPr>
              <w:tabs>
                <w:tab w:val="left" w:pos="4395"/>
              </w:tabs>
              <w:autoSpaceDE w:val="0"/>
              <w:autoSpaceDN w:val="0"/>
              <w:adjustRightInd w:val="0"/>
              <w:spacing w:before="120" w:after="60"/>
              <w:ind w:left="720"/>
              <w:rPr>
                <w:lang w:val="fr-FR"/>
              </w:rPr>
            </w:pPr>
            <w:r w:rsidRPr="00240C20">
              <w:rPr>
                <w:b/>
                <w:bCs/>
                <w:sz w:val="20"/>
                <w:szCs w:val="20"/>
                <w:lang w:val="fr-FR"/>
              </w:rPr>
              <w:t xml:space="preserve">EXCAVATIONS </w:t>
            </w:r>
            <w:r w:rsidRPr="00240C20">
              <w:rPr>
                <w:b/>
                <w:bCs/>
                <w:color w:val="0000FF"/>
                <w:sz w:val="20"/>
                <w:szCs w:val="20"/>
                <w:lang w:val="fr-FR"/>
              </w:rPr>
              <w:sym w:font="Wingdings" w:char="F0E0"/>
            </w:r>
            <w:r w:rsidRPr="00240C20">
              <w:rPr>
                <w:b/>
                <w:bCs/>
                <w:color w:val="0000FF"/>
                <w:sz w:val="20"/>
                <w:szCs w:val="20"/>
                <w:lang w:val="fr-FR"/>
              </w:rPr>
              <w:t xml:space="preserve"> </w:t>
            </w:r>
            <w:r w:rsidRPr="00240C20">
              <w:rPr>
                <w:b/>
                <w:bCs/>
                <w:sz w:val="20"/>
                <w:szCs w:val="20"/>
                <w:lang w:val="fr-FR"/>
              </w:rPr>
              <w:t>TSR – Excavations</w:t>
            </w:r>
          </w:p>
        </w:tc>
        <w:tc>
          <w:tcPr>
            <w:tcW w:w="476" w:type="dxa"/>
            <w:tcBorders>
              <w:top w:val="single" w:sz="18" w:space="0" w:color="auto"/>
              <w:left w:val="single" w:sz="18" w:space="0" w:color="auto"/>
              <w:bottom w:val="single" w:sz="18" w:space="0" w:color="auto"/>
              <w:right w:val="single" w:sz="18" w:space="0" w:color="auto"/>
            </w:tcBorders>
          </w:tcPr>
          <w:p w14:paraId="6AF75157" w14:textId="77777777" w:rsidR="00690CC1" w:rsidRPr="00240C20" w:rsidRDefault="00690CC1">
            <w:pPr>
              <w:autoSpaceDE w:val="0"/>
              <w:autoSpaceDN w:val="0"/>
              <w:adjustRightInd w:val="0"/>
              <w:rPr>
                <w:sz w:val="20"/>
                <w:szCs w:val="20"/>
                <w:lang w:val="fr-FR"/>
              </w:rPr>
            </w:pPr>
          </w:p>
        </w:tc>
      </w:tr>
      <w:tr w:rsidR="00690CC1" w:rsidRPr="00240C20" w14:paraId="6AF7515B" w14:textId="77777777">
        <w:tc>
          <w:tcPr>
            <w:tcW w:w="8046" w:type="dxa"/>
            <w:tcBorders>
              <w:top w:val="nil"/>
              <w:left w:val="single" w:sz="18" w:space="0" w:color="auto"/>
              <w:bottom w:val="nil"/>
              <w:right w:val="nil"/>
            </w:tcBorders>
          </w:tcPr>
          <w:p w14:paraId="6AF75159" w14:textId="77777777" w:rsidR="00690CC1" w:rsidRPr="00081067" w:rsidRDefault="00690CC1" w:rsidP="00D1232B">
            <w:pPr>
              <w:autoSpaceDE w:val="0"/>
              <w:autoSpaceDN w:val="0"/>
              <w:adjustRightInd w:val="0"/>
              <w:ind w:left="709"/>
              <w:rPr>
                <w:lang w:val="en-US"/>
              </w:rPr>
            </w:pPr>
            <w:r w:rsidRPr="00081067">
              <w:rPr>
                <w:sz w:val="20"/>
                <w:szCs w:val="20"/>
                <w:lang w:val="en-US"/>
              </w:rPr>
              <w:t>Réf. : Task Safety Requirements – Excavations</w:t>
            </w:r>
          </w:p>
        </w:tc>
        <w:tc>
          <w:tcPr>
            <w:tcW w:w="476" w:type="dxa"/>
            <w:tcBorders>
              <w:top w:val="nil"/>
              <w:left w:val="nil"/>
              <w:bottom w:val="nil"/>
              <w:right w:val="single" w:sz="18" w:space="0" w:color="auto"/>
            </w:tcBorders>
          </w:tcPr>
          <w:p w14:paraId="6AF7515A" w14:textId="77777777" w:rsidR="00690CC1" w:rsidRPr="00081067" w:rsidRDefault="00690CC1">
            <w:pPr>
              <w:autoSpaceDE w:val="0"/>
              <w:autoSpaceDN w:val="0"/>
              <w:adjustRightInd w:val="0"/>
              <w:rPr>
                <w:sz w:val="20"/>
                <w:szCs w:val="20"/>
                <w:lang w:val="en-US"/>
              </w:rPr>
            </w:pPr>
          </w:p>
        </w:tc>
      </w:tr>
      <w:tr w:rsidR="00690CC1" w:rsidRPr="00240C20" w14:paraId="6AF7515E" w14:textId="77777777">
        <w:tc>
          <w:tcPr>
            <w:tcW w:w="8046" w:type="dxa"/>
            <w:tcBorders>
              <w:top w:val="nil"/>
              <w:left w:val="single" w:sz="18" w:space="0" w:color="auto"/>
              <w:bottom w:val="nil"/>
              <w:right w:val="nil"/>
            </w:tcBorders>
          </w:tcPr>
          <w:p w14:paraId="6AF7515C" w14:textId="77777777" w:rsidR="00690CC1" w:rsidRPr="00081067" w:rsidRDefault="00690CC1">
            <w:pPr>
              <w:autoSpaceDE w:val="0"/>
              <w:autoSpaceDN w:val="0"/>
              <w:adjustRightInd w:val="0"/>
              <w:rPr>
                <w:sz w:val="20"/>
                <w:szCs w:val="20"/>
                <w:lang w:val="en-US"/>
              </w:rPr>
            </w:pPr>
          </w:p>
        </w:tc>
        <w:tc>
          <w:tcPr>
            <w:tcW w:w="476" w:type="dxa"/>
            <w:tcBorders>
              <w:top w:val="nil"/>
              <w:left w:val="nil"/>
              <w:bottom w:val="nil"/>
              <w:right w:val="single" w:sz="18" w:space="0" w:color="auto"/>
            </w:tcBorders>
          </w:tcPr>
          <w:p w14:paraId="6AF7515D" w14:textId="77777777" w:rsidR="00690CC1" w:rsidRPr="00081067" w:rsidRDefault="00690CC1">
            <w:pPr>
              <w:autoSpaceDE w:val="0"/>
              <w:autoSpaceDN w:val="0"/>
              <w:adjustRightInd w:val="0"/>
              <w:rPr>
                <w:sz w:val="20"/>
                <w:szCs w:val="20"/>
                <w:lang w:val="en-US"/>
              </w:rPr>
            </w:pPr>
          </w:p>
        </w:tc>
      </w:tr>
      <w:tr w:rsidR="00690CC1" w:rsidRPr="00D1232B" w14:paraId="6AF75161" w14:textId="77777777">
        <w:tc>
          <w:tcPr>
            <w:tcW w:w="8046" w:type="dxa"/>
            <w:tcBorders>
              <w:top w:val="nil"/>
              <w:left w:val="single" w:sz="18" w:space="0" w:color="auto"/>
              <w:bottom w:val="nil"/>
              <w:right w:val="single" w:sz="18" w:space="0" w:color="auto"/>
            </w:tcBorders>
          </w:tcPr>
          <w:p w14:paraId="6AF7515F" w14:textId="77777777" w:rsidR="00690CC1" w:rsidRPr="00240C20" w:rsidRDefault="00690CC1" w:rsidP="00D1232B">
            <w:pPr>
              <w:tabs>
                <w:tab w:val="left" w:pos="4395"/>
              </w:tabs>
              <w:autoSpaceDE w:val="0"/>
              <w:autoSpaceDN w:val="0"/>
              <w:adjustRightInd w:val="0"/>
              <w:spacing w:before="120" w:after="60"/>
              <w:ind w:left="720"/>
              <w:rPr>
                <w:lang w:val="fr-FR"/>
              </w:rPr>
            </w:pPr>
            <w:r w:rsidRPr="00240C20">
              <w:rPr>
                <w:b/>
                <w:bCs/>
                <w:sz w:val="20"/>
                <w:szCs w:val="20"/>
                <w:lang w:val="fr-FR"/>
              </w:rPr>
              <w:t>TRAVAUX DE LEVAGE ET DE</w:t>
            </w:r>
            <w:r w:rsidRPr="00240C20">
              <w:rPr>
                <w:lang w:val="fr-FR"/>
              </w:rPr>
              <w:t xml:space="preserve"> </w:t>
            </w:r>
            <w:r w:rsidRPr="00240C20">
              <w:rPr>
                <w:b/>
                <w:bCs/>
                <w:sz w:val="20"/>
                <w:szCs w:val="20"/>
                <w:lang w:val="fr-FR"/>
              </w:rPr>
              <w:t xml:space="preserve">HISSAGE </w:t>
            </w:r>
            <w:r w:rsidRPr="00240C20">
              <w:rPr>
                <w:b/>
                <w:bCs/>
                <w:color w:val="0000FF"/>
                <w:sz w:val="20"/>
                <w:szCs w:val="20"/>
                <w:lang w:val="fr-FR"/>
              </w:rPr>
              <w:sym w:font="Wingdings" w:char="F0E0"/>
            </w:r>
            <w:r w:rsidRPr="00240C20">
              <w:rPr>
                <w:b/>
                <w:bCs/>
                <w:color w:val="0000FF"/>
                <w:sz w:val="20"/>
                <w:szCs w:val="20"/>
                <w:lang w:val="fr-FR"/>
              </w:rPr>
              <w:t xml:space="preserve"> </w:t>
            </w:r>
            <w:r w:rsidRPr="00240C20">
              <w:rPr>
                <w:b/>
                <w:bCs/>
                <w:sz w:val="20"/>
                <w:szCs w:val="20"/>
                <w:lang w:val="fr-FR"/>
              </w:rPr>
              <w:t>TSR – Hoisting/Lifting</w:t>
            </w:r>
          </w:p>
        </w:tc>
        <w:tc>
          <w:tcPr>
            <w:tcW w:w="476" w:type="dxa"/>
            <w:tcBorders>
              <w:top w:val="single" w:sz="18" w:space="0" w:color="auto"/>
              <w:left w:val="single" w:sz="18" w:space="0" w:color="auto"/>
              <w:bottom w:val="single" w:sz="18" w:space="0" w:color="auto"/>
              <w:right w:val="single" w:sz="18" w:space="0" w:color="auto"/>
            </w:tcBorders>
          </w:tcPr>
          <w:p w14:paraId="6AF75160" w14:textId="77777777" w:rsidR="00690CC1" w:rsidRPr="00240C20" w:rsidRDefault="00690CC1">
            <w:pPr>
              <w:autoSpaceDE w:val="0"/>
              <w:autoSpaceDN w:val="0"/>
              <w:adjustRightInd w:val="0"/>
              <w:rPr>
                <w:sz w:val="20"/>
                <w:szCs w:val="20"/>
                <w:lang w:val="fr-FR"/>
              </w:rPr>
            </w:pPr>
          </w:p>
        </w:tc>
      </w:tr>
      <w:tr w:rsidR="00690CC1" w:rsidRPr="00240C20" w14:paraId="6AF75164" w14:textId="77777777">
        <w:tc>
          <w:tcPr>
            <w:tcW w:w="8046" w:type="dxa"/>
            <w:tcBorders>
              <w:top w:val="nil"/>
              <w:left w:val="single" w:sz="18" w:space="0" w:color="auto"/>
              <w:bottom w:val="nil"/>
              <w:right w:val="nil"/>
            </w:tcBorders>
          </w:tcPr>
          <w:p w14:paraId="6AF75162" w14:textId="77777777" w:rsidR="00690CC1" w:rsidRPr="00081067" w:rsidRDefault="00690CC1" w:rsidP="00D1232B">
            <w:pPr>
              <w:autoSpaceDE w:val="0"/>
              <w:autoSpaceDN w:val="0"/>
              <w:adjustRightInd w:val="0"/>
              <w:ind w:left="709"/>
              <w:rPr>
                <w:lang w:val="en-US"/>
              </w:rPr>
            </w:pPr>
            <w:r w:rsidRPr="00081067">
              <w:rPr>
                <w:sz w:val="20"/>
                <w:szCs w:val="20"/>
                <w:lang w:val="en-US"/>
              </w:rPr>
              <w:t>Réf. : Task Safety Requirements – Hoisting and Lifting</w:t>
            </w:r>
          </w:p>
        </w:tc>
        <w:tc>
          <w:tcPr>
            <w:tcW w:w="476" w:type="dxa"/>
            <w:tcBorders>
              <w:top w:val="nil"/>
              <w:left w:val="nil"/>
              <w:bottom w:val="nil"/>
              <w:right w:val="single" w:sz="18" w:space="0" w:color="auto"/>
            </w:tcBorders>
          </w:tcPr>
          <w:p w14:paraId="6AF75163" w14:textId="77777777" w:rsidR="00690CC1" w:rsidRPr="00081067" w:rsidRDefault="00690CC1">
            <w:pPr>
              <w:autoSpaceDE w:val="0"/>
              <w:autoSpaceDN w:val="0"/>
              <w:adjustRightInd w:val="0"/>
              <w:rPr>
                <w:sz w:val="20"/>
                <w:szCs w:val="20"/>
                <w:lang w:val="en-US"/>
              </w:rPr>
            </w:pPr>
          </w:p>
        </w:tc>
      </w:tr>
      <w:tr w:rsidR="00690CC1" w:rsidRPr="00D1232B" w14:paraId="6AF75167" w14:textId="77777777">
        <w:tc>
          <w:tcPr>
            <w:tcW w:w="8046" w:type="dxa"/>
            <w:tcBorders>
              <w:top w:val="nil"/>
              <w:left w:val="single" w:sz="18" w:space="0" w:color="auto"/>
              <w:bottom w:val="nil"/>
              <w:right w:val="single" w:sz="18" w:space="0" w:color="auto"/>
            </w:tcBorders>
          </w:tcPr>
          <w:p w14:paraId="6AF75165" w14:textId="77777777" w:rsidR="00690CC1" w:rsidRPr="00240C20" w:rsidRDefault="00690CC1" w:rsidP="00D1232B">
            <w:pPr>
              <w:tabs>
                <w:tab w:val="left" w:pos="4395"/>
              </w:tabs>
              <w:autoSpaceDE w:val="0"/>
              <w:autoSpaceDN w:val="0"/>
              <w:adjustRightInd w:val="0"/>
              <w:spacing w:before="120" w:after="60"/>
              <w:ind w:left="720"/>
              <w:rPr>
                <w:lang w:val="fr-FR"/>
              </w:rPr>
            </w:pPr>
            <w:r w:rsidRPr="00240C20">
              <w:rPr>
                <w:b/>
                <w:bCs/>
                <w:sz w:val="20"/>
                <w:szCs w:val="20"/>
                <w:lang w:val="fr-FR"/>
              </w:rPr>
              <w:t xml:space="preserve">MESURE DES SUBSTANCES DANGEREUSES </w:t>
            </w:r>
            <w:r w:rsidRPr="00240C20">
              <w:rPr>
                <w:b/>
                <w:bCs/>
                <w:color w:val="0000FF"/>
                <w:sz w:val="20"/>
                <w:szCs w:val="20"/>
                <w:lang w:val="fr-FR"/>
              </w:rPr>
              <w:sym w:font="Wingdings" w:char="F0E0"/>
            </w:r>
            <w:r w:rsidRPr="00240C20">
              <w:rPr>
                <w:b/>
                <w:bCs/>
                <w:color w:val="0000FF"/>
                <w:sz w:val="20"/>
                <w:szCs w:val="20"/>
                <w:lang w:val="fr-FR"/>
              </w:rPr>
              <w:t xml:space="preserve"> </w:t>
            </w:r>
            <w:r w:rsidRPr="00240C20">
              <w:rPr>
                <w:b/>
                <w:bCs/>
                <w:sz w:val="20"/>
                <w:szCs w:val="20"/>
                <w:lang w:val="fr-FR"/>
              </w:rPr>
              <w:t>TSR – Measurements</w:t>
            </w:r>
          </w:p>
        </w:tc>
        <w:tc>
          <w:tcPr>
            <w:tcW w:w="476" w:type="dxa"/>
            <w:tcBorders>
              <w:top w:val="single" w:sz="18" w:space="0" w:color="auto"/>
              <w:left w:val="single" w:sz="18" w:space="0" w:color="auto"/>
              <w:bottom w:val="single" w:sz="18" w:space="0" w:color="auto"/>
              <w:right w:val="single" w:sz="18" w:space="0" w:color="auto"/>
            </w:tcBorders>
          </w:tcPr>
          <w:p w14:paraId="6AF75166" w14:textId="77777777" w:rsidR="00690CC1" w:rsidRPr="00240C20" w:rsidRDefault="00690CC1">
            <w:pPr>
              <w:autoSpaceDE w:val="0"/>
              <w:autoSpaceDN w:val="0"/>
              <w:adjustRightInd w:val="0"/>
              <w:rPr>
                <w:sz w:val="20"/>
                <w:szCs w:val="20"/>
                <w:lang w:val="fr-FR"/>
              </w:rPr>
            </w:pPr>
          </w:p>
        </w:tc>
      </w:tr>
      <w:tr w:rsidR="00690CC1" w:rsidRPr="00240C20" w14:paraId="6AF7516A" w14:textId="77777777">
        <w:tc>
          <w:tcPr>
            <w:tcW w:w="8046" w:type="dxa"/>
            <w:tcBorders>
              <w:top w:val="nil"/>
              <w:left w:val="single" w:sz="18" w:space="0" w:color="auto"/>
              <w:bottom w:val="nil"/>
              <w:right w:val="nil"/>
            </w:tcBorders>
          </w:tcPr>
          <w:p w14:paraId="6AF75168" w14:textId="77777777" w:rsidR="00690CC1" w:rsidRPr="00081067" w:rsidRDefault="00690CC1" w:rsidP="00D1232B">
            <w:pPr>
              <w:autoSpaceDE w:val="0"/>
              <w:autoSpaceDN w:val="0"/>
              <w:adjustRightInd w:val="0"/>
              <w:ind w:left="709"/>
              <w:rPr>
                <w:lang w:val="en-US"/>
              </w:rPr>
            </w:pPr>
            <w:r w:rsidRPr="00081067">
              <w:rPr>
                <w:sz w:val="20"/>
                <w:szCs w:val="20"/>
                <w:lang w:val="en-US"/>
              </w:rPr>
              <w:t>Réf. : Task Safety Requirements – Measurements</w:t>
            </w:r>
          </w:p>
        </w:tc>
        <w:tc>
          <w:tcPr>
            <w:tcW w:w="476" w:type="dxa"/>
            <w:tcBorders>
              <w:top w:val="nil"/>
              <w:left w:val="nil"/>
              <w:bottom w:val="nil"/>
              <w:right w:val="single" w:sz="18" w:space="0" w:color="auto"/>
            </w:tcBorders>
          </w:tcPr>
          <w:p w14:paraId="6AF75169" w14:textId="77777777" w:rsidR="00690CC1" w:rsidRPr="00081067" w:rsidRDefault="00690CC1">
            <w:pPr>
              <w:autoSpaceDE w:val="0"/>
              <w:autoSpaceDN w:val="0"/>
              <w:adjustRightInd w:val="0"/>
              <w:rPr>
                <w:sz w:val="20"/>
                <w:szCs w:val="20"/>
                <w:lang w:val="en-US"/>
              </w:rPr>
            </w:pPr>
          </w:p>
        </w:tc>
      </w:tr>
      <w:tr w:rsidR="00690CC1" w:rsidRPr="00240C20" w14:paraId="6AF7516D" w14:textId="77777777">
        <w:tc>
          <w:tcPr>
            <w:tcW w:w="8046" w:type="dxa"/>
            <w:tcBorders>
              <w:top w:val="nil"/>
              <w:left w:val="single" w:sz="18" w:space="0" w:color="auto"/>
              <w:bottom w:val="nil"/>
              <w:right w:val="nil"/>
            </w:tcBorders>
          </w:tcPr>
          <w:p w14:paraId="6AF7516B" w14:textId="77777777" w:rsidR="00690CC1" w:rsidRPr="00081067" w:rsidRDefault="00690CC1">
            <w:pPr>
              <w:autoSpaceDE w:val="0"/>
              <w:autoSpaceDN w:val="0"/>
              <w:adjustRightInd w:val="0"/>
              <w:rPr>
                <w:sz w:val="20"/>
                <w:szCs w:val="20"/>
                <w:lang w:val="en-US"/>
              </w:rPr>
            </w:pPr>
          </w:p>
        </w:tc>
        <w:tc>
          <w:tcPr>
            <w:tcW w:w="476" w:type="dxa"/>
            <w:tcBorders>
              <w:top w:val="nil"/>
              <w:left w:val="nil"/>
              <w:bottom w:val="nil"/>
              <w:right w:val="single" w:sz="18" w:space="0" w:color="auto"/>
            </w:tcBorders>
          </w:tcPr>
          <w:p w14:paraId="6AF7516C" w14:textId="77777777" w:rsidR="00690CC1" w:rsidRPr="00081067" w:rsidRDefault="00690CC1">
            <w:pPr>
              <w:autoSpaceDE w:val="0"/>
              <w:autoSpaceDN w:val="0"/>
              <w:adjustRightInd w:val="0"/>
              <w:rPr>
                <w:sz w:val="20"/>
                <w:szCs w:val="20"/>
                <w:lang w:val="en-US"/>
              </w:rPr>
            </w:pPr>
          </w:p>
        </w:tc>
      </w:tr>
      <w:tr w:rsidR="00690CC1" w:rsidRPr="00D1232B" w14:paraId="6AF75170" w14:textId="77777777">
        <w:tc>
          <w:tcPr>
            <w:tcW w:w="8046" w:type="dxa"/>
            <w:tcBorders>
              <w:top w:val="nil"/>
              <w:left w:val="single" w:sz="18" w:space="0" w:color="auto"/>
              <w:bottom w:val="nil"/>
              <w:right w:val="single" w:sz="18" w:space="0" w:color="auto"/>
            </w:tcBorders>
          </w:tcPr>
          <w:p w14:paraId="6AF7516E" w14:textId="77777777" w:rsidR="00690CC1" w:rsidRPr="00240C20" w:rsidRDefault="00690CC1" w:rsidP="00D1232B">
            <w:pPr>
              <w:tabs>
                <w:tab w:val="left" w:pos="4395"/>
              </w:tabs>
              <w:autoSpaceDE w:val="0"/>
              <w:autoSpaceDN w:val="0"/>
              <w:adjustRightInd w:val="0"/>
              <w:spacing w:before="120" w:after="60"/>
              <w:ind w:left="720"/>
              <w:rPr>
                <w:lang w:val="fr-FR"/>
              </w:rPr>
            </w:pPr>
            <w:r w:rsidRPr="00240C20">
              <w:rPr>
                <w:b/>
                <w:bCs/>
                <w:sz w:val="20"/>
                <w:szCs w:val="20"/>
                <w:lang w:val="fr-FR"/>
              </w:rPr>
              <w:t>TRAVAIL À CHAUD (par exemple, le soudage)</w:t>
            </w:r>
            <w:r w:rsidR="00E51E45">
              <w:rPr>
                <w:b/>
                <w:bCs/>
                <w:sz w:val="20"/>
                <w:szCs w:val="20"/>
                <w:lang w:val="fr-FR"/>
              </w:rPr>
              <w:t xml:space="preserve"> </w:t>
            </w:r>
            <w:r w:rsidRPr="00240C20">
              <w:rPr>
                <w:b/>
                <w:bCs/>
                <w:color w:val="0000FF"/>
                <w:sz w:val="20"/>
                <w:szCs w:val="20"/>
                <w:lang w:val="fr-FR"/>
              </w:rPr>
              <w:sym w:font="Wingdings" w:char="F0E0"/>
            </w:r>
            <w:r w:rsidRPr="00240C20">
              <w:rPr>
                <w:b/>
                <w:bCs/>
                <w:color w:val="0000FF"/>
                <w:sz w:val="20"/>
                <w:szCs w:val="20"/>
                <w:lang w:val="fr-FR"/>
              </w:rPr>
              <w:t xml:space="preserve"> </w:t>
            </w:r>
            <w:r w:rsidRPr="00240C20">
              <w:rPr>
                <w:b/>
                <w:bCs/>
                <w:sz w:val="20"/>
                <w:szCs w:val="20"/>
                <w:lang w:val="fr-FR"/>
              </w:rPr>
              <w:t>TSR – Hot Work</w:t>
            </w:r>
          </w:p>
        </w:tc>
        <w:tc>
          <w:tcPr>
            <w:tcW w:w="476" w:type="dxa"/>
            <w:tcBorders>
              <w:top w:val="single" w:sz="18" w:space="0" w:color="auto"/>
              <w:left w:val="single" w:sz="18" w:space="0" w:color="auto"/>
              <w:bottom w:val="single" w:sz="18" w:space="0" w:color="auto"/>
              <w:right w:val="single" w:sz="18" w:space="0" w:color="auto"/>
            </w:tcBorders>
          </w:tcPr>
          <w:p w14:paraId="6AF7516F" w14:textId="77777777" w:rsidR="00690CC1" w:rsidRPr="00240C20" w:rsidRDefault="00690CC1">
            <w:pPr>
              <w:autoSpaceDE w:val="0"/>
              <w:autoSpaceDN w:val="0"/>
              <w:adjustRightInd w:val="0"/>
              <w:rPr>
                <w:sz w:val="20"/>
                <w:szCs w:val="20"/>
                <w:lang w:val="fr-FR"/>
              </w:rPr>
            </w:pPr>
          </w:p>
        </w:tc>
      </w:tr>
      <w:tr w:rsidR="00690CC1" w:rsidRPr="00240C20" w14:paraId="6AF75173" w14:textId="77777777">
        <w:tc>
          <w:tcPr>
            <w:tcW w:w="8046" w:type="dxa"/>
            <w:tcBorders>
              <w:top w:val="nil"/>
              <w:left w:val="single" w:sz="18" w:space="0" w:color="auto"/>
              <w:bottom w:val="nil"/>
              <w:right w:val="nil"/>
            </w:tcBorders>
          </w:tcPr>
          <w:p w14:paraId="6AF75171" w14:textId="77777777" w:rsidR="00690CC1" w:rsidRPr="00081067" w:rsidRDefault="00690CC1" w:rsidP="00D1232B">
            <w:pPr>
              <w:autoSpaceDE w:val="0"/>
              <w:autoSpaceDN w:val="0"/>
              <w:adjustRightInd w:val="0"/>
              <w:ind w:left="709"/>
              <w:rPr>
                <w:lang w:val="en-US"/>
              </w:rPr>
            </w:pPr>
            <w:r w:rsidRPr="00081067">
              <w:rPr>
                <w:sz w:val="20"/>
                <w:szCs w:val="20"/>
                <w:lang w:val="en-US"/>
              </w:rPr>
              <w:t>Réf. : Task Safety Requirements – Hot Work</w:t>
            </w:r>
          </w:p>
        </w:tc>
        <w:tc>
          <w:tcPr>
            <w:tcW w:w="476" w:type="dxa"/>
            <w:tcBorders>
              <w:top w:val="nil"/>
              <w:left w:val="nil"/>
              <w:bottom w:val="nil"/>
              <w:right w:val="single" w:sz="18" w:space="0" w:color="auto"/>
            </w:tcBorders>
          </w:tcPr>
          <w:p w14:paraId="6AF75172" w14:textId="77777777" w:rsidR="00690CC1" w:rsidRPr="00081067" w:rsidRDefault="00690CC1">
            <w:pPr>
              <w:autoSpaceDE w:val="0"/>
              <w:autoSpaceDN w:val="0"/>
              <w:adjustRightInd w:val="0"/>
              <w:rPr>
                <w:sz w:val="20"/>
                <w:szCs w:val="20"/>
                <w:lang w:val="en-US"/>
              </w:rPr>
            </w:pPr>
          </w:p>
        </w:tc>
      </w:tr>
      <w:tr w:rsidR="00690CC1" w:rsidRPr="00240C20" w14:paraId="6AF75176" w14:textId="77777777">
        <w:tc>
          <w:tcPr>
            <w:tcW w:w="8046" w:type="dxa"/>
            <w:tcBorders>
              <w:top w:val="nil"/>
              <w:left w:val="single" w:sz="18" w:space="0" w:color="auto"/>
              <w:bottom w:val="nil"/>
              <w:right w:val="nil"/>
            </w:tcBorders>
          </w:tcPr>
          <w:p w14:paraId="6AF75174" w14:textId="77777777" w:rsidR="00690CC1" w:rsidRPr="00081067" w:rsidRDefault="00690CC1">
            <w:pPr>
              <w:autoSpaceDE w:val="0"/>
              <w:autoSpaceDN w:val="0"/>
              <w:adjustRightInd w:val="0"/>
              <w:rPr>
                <w:sz w:val="20"/>
                <w:szCs w:val="20"/>
                <w:lang w:val="en-US"/>
              </w:rPr>
            </w:pPr>
          </w:p>
        </w:tc>
        <w:tc>
          <w:tcPr>
            <w:tcW w:w="476" w:type="dxa"/>
            <w:tcBorders>
              <w:top w:val="nil"/>
              <w:left w:val="nil"/>
              <w:bottom w:val="nil"/>
              <w:right w:val="single" w:sz="18" w:space="0" w:color="auto"/>
            </w:tcBorders>
          </w:tcPr>
          <w:p w14:paraId="6AF75175" w14:textId="77777777" w:rsidR="00690CC1" w:rsidRPr="00081067" w:rsidRDefault="00690CC1">
            <w:pPr>
              <w:autoSpaceDE w:val="0"/>
              <w:autoSpaceDN w:val="0"/>
              <w:adjustRightInd w:val="0"/>
              <w:rPr>
                <w:sz w:val="20"/>
                <w:szCs w:val="20"/>
                <w:lang w:val="en-US"/>
              </w:rPr>
            </w:pPr>
          </w:p>
        </w:tc>
      </w:tr>
      <w:tr w:rsidR="00690CC1" w:rsidRPr="00D1232B" w14:paraId="6AF75179" w14:textId="77777777">
        <w:tc>
          <w:tcPr>
            <w:tcW w:w="8046" w:type="dxa"/>
            <w:tcBorders>
              <w:top w:val="nil"/>
              <w:left w:val="single" w:sz="18" w:space="0" w:color="auto"/>
              <w:bottom w:val="nil"/>
              <w:right w:val="single" w:sz="18" w:space="0" w:color="auto"/>
            </w:tcBorders>
          </w:tcPr>
          <w:p w14:paraId="6AF75177" w14:textId="77777777" w:rsidR="00690CC1" w:rsidRPr="00240C20" w:rsidRDefault="00690CC1" w:rsidP="00D1232B">
            <w:pPr>
              <w:tabs>
                <w:tab w:val="left" w:pos="4395"/>
              </w:tabs>
              <w:autoSpaceDE w:val="0"/>
              <w:autoSpaceDN w:val="0"/>
              <w:adjustRightInd w:val="0"/>
              <w:spacing w:before="120" w:after="60"/>
              <w:ind w:left="720"/>
              <w:rPr>
                <w:lang w:val="fr-FR"/>
              </w:rPr>
            </w:pPr>
            <w:r w:rsidRPr="00240C20">
              <w:rPr>
                <w:b/>
                <w:bCs/>
                <w:sz w:val="20"/>
                <w:szCs w:val="20"/>
                <w:lang w:val="fr-FR"/>
              </w:rPr>
              <w:t>INSTALLATIONS ÉLECTRIQUES</w:t>
            </w:r>
            <w:r w:rsidR="00E51E45">
              <w:rPr>
                <w:b/>
                <w:bCs/>
                <w:sz w:val="20"/>
                <w:szCs w:val="20"/>
                <w:lang w:val="fr-FR"/>
              </w:rPr>
              <w:t xml:space="preserve"> </w:t>
            </w:r>
            <w:r w:rsidRPr="00240C20">
              <w:rPr>
                <w:b/>
                <w:bCs/>
                <w:color w:val="0000FF"/>
                <w:sz w:val="20"/>
                <w:szCs w:val="20"/>
                <w:lang w:val="fr-FR"/>
              </w:rPr>
              <w:sym w:font="Wingdings" w:char="F0E0"/>
            </w:r>
            <w:r w:rsidRPr="00240C20">
              <w:rPr>
                <w:b/>
                <w:bCs/>
                <w:color w:val="0000FF"/>
                <w:sz w:val="20"/>
                <w:szCs w:val="20"/>
                <w:lang w:val="fr-FR"/>
              </w:rPr>
              <w:t xml:space="preserve"> </w:t>
            </w:r>
            <w:r w:rsidRPr="00240C20">
              <w:rPr>
                <w:b/>
                <w:bCs/>
                <w:sz w:val="20"/>
                <w:szCs w:val="20"/>
                <w:lang w:val="fr-FR"/>
              </w:rPr>
              <w:t>TSR – Electrical Installations</w:t>
            </w:r>
          </w:p>
        </w:tc>
        <w:tc>
          <w:tcPr>
            <w:tcW w:w="476" w:type="dxa"/>
            <w:tcBorders>
              <w:top w:val="single" w:sz="18" w:space="0" w:color="auto"/>
              <w:left w:val="single" w:sz="18" w:space="0" w:color="auto"/>
              <w:bottom w:val="single" w:sz="18" w:space="0" w:color="auto"/>
              <w:right w:val="single" w:sz="18" w:space="0" w:color="auto"/>
            </w:tcBorders>
          </w:tcPr>
          <w:p w14:paraId="6AF75178" w14:textId="77777777" w:rsidR="00690CC1" w:rsidRPr="00240C20" w:rsidRDefault="00690CC1">
            <w:pPr>
              <w:autoSpaceDE w:val="0"/>
              <w:autoSpaceDN w:val="0"/>
              <w:adjustRightInd w:val="0"/>
              <w:rPr>
                <w:sz w:val="20"/>
                <w:szCs w:val="20"/>
                <w:lang w:val="fr-FR"/>
              </w:rPr>
            </w:pPr>
          </w:p>
        </w:tc>
      </w:tr>
      <w:tr w:rsidR="00690CC1" w:rsidRPr="00240C20" w14:paraId="6AF7517C" w14:textId="77777777">
        <w:tc>
          <w:tcPr>
            <w:tcW w:w="8046" w:type="dxa"/>
            <w:tcBorders>
              <w:top w:val="nil"/>
              <w:left w:val="single" w:sz="18" w:space="0" w:color="auto"/>
              <w:bottom w:val="nil"/>
              <w:right w:val="nil"/>
            </w:tcBorders>
          </w:tcPr>
          <w:p w14:paraId="6AF7517A" w14:textId="77777777" w:rsidR="00690CC1" w:rsidRPr="00081067" w:rsidRDefault="00690CC1" w:rsidP="00D1232B">
            <w:pPr>
              <w:autoSpaceDE w:val="0"/>
              <w:autoSpaceDN w:val="0"/>
              <w:adjustRightInd w:val="0"/>
              <w:ind w:left="709"/>
              <w:rPr>
                <w:lang w:val="en-US"/>
              </w:rPr>
            </w:pPr>
            <w:r w:rsidRPr="00081067">
              <w:rPr>
                <w:sz w:val="20"/>
                <w:szCs w:val="20"/>
                <w:lang w:val="en-US"/>
              </w:rPr>
              <w:t>Réf. : Task Safety Requirements – Electrical Installations</w:t>
            </w:r>
          </w:p>
        </w:tc>
        <w:tc>
          <w:tcPr>
            <w:tcW w:w="476" w:type="dxa"/>
            <w:tcBorders>
              <w:top w:val="nil"/>
              <w:left w:val="nil"/>
              <w:bottom w:val="nil"/>
              <w:right w:val="single" w:sz="18" w:space="0" w:color="auto"/>
            </w:tcBorders>
          </w:tcPr>
          <w:p w14:paraId="6AF7517B" w14:textId="77777777" w:rsidR="00690CC1" w:rsidRPr="00081067" w:rsidRDefault="00690CC1">
            <w:pPr>
              <w:autoSpaceDE w:val="0"/>
              <w:autoSpaceDN w:val="0"/>
              <w:adjustRightInd w:val="0"/>
              <w:rPr>
                <w:sz w:val="20"/>
                <w:szCs w:val="20"/>
                <w:lang w:val="en-US"/>
              </w:rPr>
            </w:pPr>
          </w:p>
        </w:tc>
      </w:tr>
      <w:tr w:rsidR="00690CC1" w:rsidRPr="00240C20" w14:paraId="6AF7517F" w14:textId="77777777">
        <w:tc>
          <w:tcPr>
            <w:tcW w:w="8046" w:type="dxa"/>
            <w:tcBorders>
              <w:top w:val="nil"/>
              <w:left w:val="single" w:sz="18" w:space="0" w:color="auto"/>
              <w:bottom w:val="single" w:sz="18" w:space="0" w:color="auto"/>
              <w:right w:val="nil"/>
            </w:tcBorders>
          </w:tcPr>
          <w:p w14:paraId="6AF7517D" w14:textId="77777777" w:rsidR="00690CC1" w:rsidRPr="00081067" w:rsidRDefault="00690CC1">
            <w:pPr>
              <w:autoSpaceDE w:val="0"/>
              <w:autoSpaceDN w:val="0"/>
              <w:adjustRightInd w:val="0"/>
              <w:rPr>
                <w:sz w:val="20"/>
                <w:szCs w:val="20"/>
                <w:lang w:val="en-US"/>
              </w:rPr>
            </w:pPr>
          </w:p>
        </w:tc>
        <w:tc>
          <w:tcPr>
            <w:tcW w:w="476" w:type="dxa"/>
            <w:tcBorders>
              <w:top w:val="nil"/>
              <w:left w:val="nil"/>
              <w:bottom w:val="single" w:sz="18" w:space="0" w:color="auto"/>
              <w:right w:val="single" w:sz="18" w:space="0" w:color="auto"/>
            </w:tcBorders>
          </w:tcPr>
          <w:p w14:paraId="6AF7517E" w14:textId="77777777" w:rsidR="00690CC1" w:rsidRPr="00081067" w:rsidRDefault="00690CC1">
            <w:pPr>
              <w:autoSpaceDE w:val="0"/>
              <w:autoSpaceDN w:val="0"/>
              <w:adjustRightInd w:val="0"/>
              <w:rPr>
                <w:sz w:val="20"/>
                <w:szCs w:val="20"/>
                <w:lang w:val="en-US"/>
              </w:rPr>
            </w:pPr>
          </w:p>
        </w:tc>
      </w:tr>
    </w:tbl>
    <w:p w14:paraId="6AF75180" w14:textId="77777777" w:rsidR="00690CC1" w:rsidRPr="00081067" w:rsidRDefault="00690CC1">
      <w:pPr>
        <w:autoSpaceDE w:val="0"/>
        <w:autoSpaceDN w:val="0"/>
        <w:adjustRightInd w:val="0"/>
        <w:rPr>
          <w:sz w:val="12"/>
          <w:szCs w:val="12"/>
          <w:lang w:val="en-US"/>
        </w:rPr>
      </w:pPr>
    </w:p>
    <w:p w14:paraId="6AF75181" w14:textId="77777777" w:rsidR="007828D3" w:rsidRDefault="005E169D">
      <w:pPr>
        <w:rPr>
          <w:lang w:val="en-US" w:eastAsia="en-US"/>
        </w:rPr>
      </w:pPr>
      <w:r>
        <w:rPr>
          <w:lang w:val="en-US" w:eastAsia="en-US"/>
        </w:rPr>
        <w:br w:type="page"/>
      </w:r>
    </w:p>
    <w:p w14:paraId="6AF75182" w14:textId="77777777" w:rsidR="00AF2BCB" w:rsidRDefault="005E169D" w:rsidP="00397FD7">
      <w:pPr>
        <w:jc w:val="center"/>
        <w:rPr>
          <w:lang w:val="en-US" w:eastAsia="en-US"/>
        </w:rPr>
      </w:pPr>
      <w:r>
        <w:rPr>
          <w:b/>
          <w:bCs/>
          <w:noProof/>
          <w:lang w:eastAsia="en-GB"/>
        </w:rPr>
        <w:lastRenderedPageBreak/>
        <mc:AlternateContent>
          <mc:Choice Requires="wps">
            <w:drawing>
              <wp:anchor distT="0" distB="0" distL="114300" distR="114300" simplePos="0" relativeHeight="251668480" behindDoc="0" locked="0" layoutInCell="1" allowOverlap="1" wp14:anchorId="6AF751AD" wp14:editId="6AF751AE">
                <wp:simplePos x="0" y="0"/>
                <wp:positionH relativeFrom="column">
                  <wp:posOffset>410845</wp:posOffset>
                </wp:positionH>
                <wp:positionV relativeFrom="paragraph">
                  <wp:posOffset>87630</wp:posOffset>
                </wp:positionV>
                <wp:extent cx="5187315" cy="552450"/>
                <wp:effectExtent l="0" t="0" r="1333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6AF751B8" w14:textId="77777777" w:rsidR="00AF2BCB" w:rsidRPr="006F24BC" w:rsidRDefault="005E169D" w:rsidP="00AF2BCB">
                            <w:pPr>
                              <w:spacing w:before="160"/>
                              <w:jc w:val="center"/>
                              <w:rPr>
                                <w:rFonts w:ascii="Calibri" w:hAnsi="Calibri"/>
                                <w:b/>
                                <w:bCs/>
                                <w:sz w:val="28"/>
                                <w:szCs w:val="28"/>
                              </w:rPr>
                            </w:pPr>
                            <w:r>
                              <w:rPr>
                                <w:rFonts w:ascii="Calibri" w:hAnsi="Calibri"/>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F751AD"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A1dS27KwIAAFAEAAAOAAAAAAAAAAAAAAAAAC4CAABkcnMv&#10;ZTJvRG9jLnhtbFBLAQItABQABgAIAAAAIQAgBVAj3gAAAAkBAAAPAAAAAAAAAAAAAAAAAIUEAABk&#10;cnMvZG93bnJldi54bWxQSwUGAAAAAAQABADzAAAAkAUAAAAA&#10;">
                <v:textbox>
                  <w:txbxContent>
                    <w:p w14:paraId="6AF751B8" w14:textId="77777777" w:rsidR="00AF2BCB" w:rsidRPr="006F24BC" w:rsidRDefault="005E169D" w:rsidP="00AF2BCB">
                      <w:pPr>
                        <w:spacing w:before="160"/>
                        <w:jc w:val="center"/>
                        <w:rPr>
                          <w:rFonts w:ascii="Calibri" w:hAnsi="Calibri"/>
                          <w:b/>
                          <w:bCs/>
                          <w:sz w:val="28"/>
                          <w:szCs w:val="28"/>
                        </w:rPr>
                      </w:pPr>
                      <w:r>
                        <w:rPr>
                          <w:rFonts w:ascii="Calibri" w:hAnsi="Calibri"/>
                          <w:b/>
                          <w:bCs/>
                          <w:noProof/>
                          <w:sz w:val="28"/>
                          <w:szCs w:val="28"/>
                        </w:rPr>
                        <w:t>Kuwait Petroleum North West Europe</w:t>
                      </w:r>
                    </w:p>
                  </w:txbxContent>
                </v:textbox>
              </v:shape>
            </w:pict>
          </mc:Fallback>
        </mc:AlternateContent>
      </w:r>
    </w:p>
    <w:p w14:paraId="6AF75183" w14:textId="77777777" w:rsidR="00AF2BCB" w:rsidRDefault="005E169D" w:rsidP="00397FD7">
      <w:pPr>
        <w:jc w:val="center"/>
        <w:rPr>
          <w:lang w:val="en-US" w:eastAsia="en-US"/>
        </w:rPr>
      </w:pPr>
    </w:p>
    <w:p w14:paraId="6AF75184" w14:textId="77777777" w:rsidR="00AF2BCB" w:rsidRDefault="005E169D" w:rsidP="00397FD7">
      <w:pPr>
        <w:jc w:val="center"/>
        <w:rPr>
          <w:lang w:val="en-US" w:eastAsia="en-US"/>
        </w:rPr>
      </w:pPr>
    </w:p>
    <w:p w14:paraId="6AF75185" w14:textId="77777777" w:rsidR="00AF2BCB" w:rsidRDefault="005E169D" w:rsidP="00397FD7">
      <w:pPr>
        <w:jc w:val="center"/>
        <w:rPr>
          <w:lang w:val="en-US" w:eastAsia="en-US"/>
        </w:rPr>
      </w:pPr>
    </w:p>
    <w:p w14:paraId="6AF75186" w14:textId="77777777" w:rsidR="00AF2BCB" w:rsidRPr="00397FD7" w:rsidRDefault="005E169D" w:rsidP="00397FD7">
      <w:pPr>
        <w:jc w:val="center"/>
        <w:rPr>
          <w:lang w:val="en-US" w:eastAsia="en-US"/>
        </w:rPr>
      </w:pPr>
    </w:p>
    <w:p w14:paraId="6AF75187" w14:textId="77777777" w:rsidR="00767A51" w:rsidRPr="00A75BEC" w:rsidRDefault="005E169D" w:rsidP="00767A51">
      <w:pPr>
        <w:pBdr>
          <w:top w:val="single" w:sz="4" w:space="6" w:color="auto"/>
          <w:left w:val="single" w:sz="4" w:space="4" w:color="auto"/>
          <w:bottom w:val="single" w:sz="4" w:space="6" w:color="auto"/>
          <w:right w:val="single" w:sz="4" w:space="4" w:color="auto"/>
        </w:pBdr>
        <w:ind w:left="3200" w:hanging="3200"/>
        <w:rPr>
          <w:rFonts w:ascii="Calibri" w:hAnsi="Calibri"/>
          <w:lang w:val="es-ES" w:eastAsia="en-US"/>
        </w:rPr>
      </w:pPr>
      <w:r>
        <w:rPr>
          <w:rFonts w:ascii="Calibri" w:hAnsi="Calibri"/>
          <w:lang w:val="es-ES" w:eastAsia="en-US"/>
        </w:rPr>
        <w:t>DOCUMENT TITLE</w:t>
      </w:r>
      <w:r w:rsidRPr="00546671">
        <w:rPr>
          <w:rFonts w:ascii="Calibri" w:hAnsi="Calibri"/>
          <w:lang w:val="es-ES" w:eastAsia="en-US"/>
        </w:rPr>
        <w:t>:</w:t>
      </w:r>
      <w:r w:rsidRPr="00546671">
        <w:rPr>
          <w:rFonts w:ascii="Calibri" w:hAnsi="Calibri"/>
          <w:lang w:val="es-ES" w:eastAsia="en-US"/>
        </w:rPr>
        <w:tab/>
      </w:r>
      <w:r w:rsidRPr="00821623">
        <w:rPr>
          <w:rFonts w:ascii="Courier New" w:hAnsi="Courier New" w:cs="Courier New"/>
          <w:noProof/>
          <w:sz w:val="20"/>
          <w:szCs w:val="20"/>
          <w:highlight w:val="lightGray"/>
          <w:lang w:val="en-US"/>
        </w:rPr>
        <w:t>TSR - Exigence Générales</w:t>
      </w:r>
    </w:p>
    <w:p w14:paraId="6AF75188" w14:textId="77777777" w:rsidR="00397FD7" w:rsidRPr="00A75BEC" w:rsidRDefault="005E16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s-ES" w:eastAsia="en-US"/>
        </w:rPr>
      </w:pPr>
    </w:p>
    <w:p w14:paraId="6AF75189" w14:textId="77777777" w:rsidR="00397FD7" w:rsidRPr="00A75BEC" w:rsidRDefault="005E16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s-ES" w:eastAsia="en-US"/>
        </w:rPr>
      </w:pPr>
      <w:r>
        <w:rPr>
          <w:rFonts w:ascii="Calibri" w:hAnsi="Calibri"/>
          <w:lang w:val="es-ES" w:eastAsia="en-US"/>
        </w:rPr>
        <w:t>DOCUMENT NUMBER</w:t>
      </w:r>
      <w:r w:rsidRPr="00A75BEC">
        <w:rPr>
          <w:rFonts w:ascii="Calibri" w:hAnsi="Calibri"/>
          <w:lang w:val="es-ES" w:eastAsia="en-US"/>
        </w:rPr>
        <w:t>:</w:t>
      </w:r>
      <w:r w:rsidRPr="00A75BEC">
        <w:rPr>
          <w:rFonts w:ascii="Calibri" w:hAnsi="Calibri"/>
          <w:lang w:val="es-ES" w:eastAsia="en-US"/>
        </w:rPr>
        <w:tab/>
      </w:r>
      <w:r w:rsidRPr="0075499A">
        <w:rPr>
          <w:rFonts w:ascii="Courier New" w:hAnsi="Courier New" w:cs="Courier New"/>
          <w:noProof/>
          <w:sz w:val="20"/>
          <w:szCs w:val="20"/>
          <w:highlight w:val="lightGray"/>
          <w:lang w:val="en-US"/>
        </w:rPr>
        <w:t>KPNWE.WI.11.HSCO.041</w:t>
      </w:r>
    </w:p>
    <w:p w14:paraId="6AF7518A" w14:textId="77777777" w:rsidR="00397FD7" w:rsidRPr="00546671" w:rsidRDefault="005E16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s-ES" w:eastAsia="en-US"/>
        </w:rPr>
      </w:pPr>
    </w:p>
    <w:p w14:paraId="6AF7518B" w14:textId="77777777" w:rsidR="00397FD7" w:rsidRPr="004A4248" w:rsidRDefault="005E16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r>
        <w:rPr>
          <w:rFonts w:ascii="Calibri" w:hAnsi="Calibri"/>
          <w:lang w:val="en-US" w:eastAsia="en-US"/>
        </w:rPr>
        <w:t>REVIEW NUMBER</w:t>
      </w:r>
      <w:r w:rsidRPr="004A4248">
        <w:rPr>
          <w:rFonts w:ascii="Calibri" w:hAnsi="Calibri"/>
          <w:lang w:val="en-US" w:eastAsia="en-US"/>
        </w:rPr>
        <w:t xml:space="preserve">: </w:t>
      </w:r>
      <w:r w:rsidRPr="004A4248">
        <w:rPr>
          <w:rFonts w:ascii="Calibri" w:hAnsi="Calibri"/>
          <w:lang w:val="en-US" w:eastAsia="en-US"/>
        </w:rPr>
        <w:tab/>
      </w:r>
      <w:r w:rsidRPr="0075499A">
        <w:rPr>
          <w:rFonts w:ascii="Courier New" w:hAnsi="Courier New" w:cs="Courier New"/>
          <w:noProof/>
          <w:sz w:val="20"/>
          <w:szCs w:val="20"/>
          <w:highlight w:val="lightGray"/>
          <w:lang w:val="en-US"/>
        </w:rPr>
        <w:t>0</w:t>
      </w:r>
    </w:p>
    <w:p w14:paraId="6AF7518C" w14:textId="77777777" w:rsidR="00397FD7" w:rsidRPr="004A4248" w:rsidRDefault="005E16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p>
    <w:p w14:paraId="6AF7518D" w14:textId="77777777" w:rsidR="00397FD7" w:rsidRPr="0075499A" w:rsidRDefault="005E16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r w:rsidRPr="0075499A">
        <w:rPr>
          <w:rFonts w:ascii="Calibri" w:hAnsi="Calibri"/>
          <w:lang w:val="en-US" w:eastAsia="en-US"/>
        </w:rPr>
        <w:t>EFFECTIVE DATE</w:t>
      </w:r>
      <w:r w:rsidRPr="0075499A">
        <w:rPr>
          <w:rFonts w:ascii="Calibri" w:hAnsi="Calibri"/>
          <w:lang w:val="en-US" w:eastAsia="en-US"/>
        </w:rPr>
        <w:t xml:space="preserve">:    </w:t>
      </w:r>
      <w:r w:rsidRPr="0075499A">
        <w:rPr>
          <w:rFonts w:ascii="Calibri" w:hAnsi="Calibri"/>
          <w:lang w:val="en-US" w:eastAsia="en-US"/>
        </w:rPr>
        <w:tab/>
      </w:r>
      <w:r w:rsidRPr="0075499A">
        <w:rPr>
          <w:rFonts w:ascii="Courier New" w:hAnsi="Courier New" w:cs="Courier New"/>
          <w:noProof/>
          <w:sz w:val="20"/>
          <w:szCs w:val="20"/>
          <w:highlight w:val="lightGray"/>
          <w:lang w:val="en-US"/>
        </w:rPr>
        <w:t>01 Dec 2017</w:t>
      </w:r>
    </w:p>
    <w:p w14:paraId="6AF7518E" w14:textId="77777777" w:rsidR="00397FD7" w:rsidRPr="0075499A" w:rsidRDefault="005E16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p>
    <w:p w14:paraId="6AF7518F" w14:textId="77777777" w:rsidR="00397FD7" w:rsidRPr="0075499A" w:rsidRDefault="005E16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r w:rsidRPr="0075499A">
        <w:rPr>
          <w:rFonts w:ascii="Calibri" w:hAnsi="Calibri"/>
          <w:lang w:val="en-US" w:eastAsia="en-US"/>
        </w:rPr>
        <w:t xml:space="preserve">NEXT </w:t>
      </w:r>
      <w:r w:rsidRPr="0075499A">
        <w:rPr>
          <w:rFonts w:ascii="Calibri" w:hAnsi="Calibri"/>
          <w:lang w:val="en-US" w:eastAsia="en-US"/>
        </w:rPr>
        <w:t>REVIEW DATE</w:t>
      </w:r>
      <w:r w:rsidRPr="0075499A">
        <w:rPr>
          <w:rFonts w:ascii="Calibri" w:hAnsi="Calibri"/>
          <w:lang w:val="en-US" w:eastAsia="en-US"/>
        </w:rPr>
        <w:t>:</w:t>
      </w:r>
      <w:r w:rsidRPr="0075499A">
        <w:rPr>
          <w:rFonts w:ascii="Calibri" w:hAnsi="Calibri"/>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6AF75190" w14:textId="77777777" w:rsidR="00397FD7" w:rsidRPr="00AF2BCB" w:rsidRDefault="005E169D" w:rsidP="00397FD7">
      <w:pPr>
        <w:jc w:val="center"/>
        <w:rPr>
          <w:rFonts w:ascii="Calibri" w:hAnsi="Calibri"/>
          <w:b/>
          <w:bCs/>
          <w:lang w:val="en-US" w:eastAsia="en-US"/>
        </w:rPr>
      </w:pPr>
      <w:r w:rsidRPr="00AF2BCB">
        <w:rPr>
          <w:rFonts w:ascii="Calibri" w:hAnsi="Calibri"/>
          <w:lang w:val="en-US" w:eastAsia="en-US"/>
        </w:rPr>
        <w:t>..</w:t>
      </w:r>
      <w:r w:rsidRPr="00AF2BCB">
        <w:rPr>
          <w:rFonts w:ascii="Calibri" w:hAnsi="Calibri"/>
          <w:b/>
          <w:bCs/>
          <w:lang w:val="en-US" w:eastAsia="en-US"/>
        </w:rPr>
        <w:t xml:space="preserve"> </w:t>
      </w:r>
    </w:p>
    <w:p w14:paraId="6AF75191" w14:textId="77777777" w:rsidR="00397FD7" w:rsidRPr="00AF2BCB" w:rsidRDefault="005E169D" w:rsidP="00397FD7">
      <w:pPr>
        <w:jc w:val="center"/>
        <w:rPr>
          <w:rFonts w:ascii="Calibri" w:hAnsi="Calibri"/>
          <w:b/>
          <w:bCs/>
          <w:lang w:val="en-US" w:eastAsia="en-US"/>
        </w:rPr>
      </w:pPr>
    </w:p>
    <w:p w14:paraId="6AF75192" w14:textId="77777777" w:rsidR="0074156E" w:rsidRPr="00DB0FAC" w:rsidRDefault="005E169D" w:rsidP="0074156E">
      <w:pPr>
        <w:pBdr>
          <w:top w:val="single" w:sz="4" w:space="6" w:color="auto"/>
          <w:left w:val="single" w:sz="4" w:space="4" w:color="auto"/>
          <w:bottom w:val="single" w:sz="4" w:space="6" w:color="auto"/>
          <w:right w:val="single" w:sz="4" w:space="4" w:color="auto"/>
        </w:pBdr>
        <w:jc w:val="center"/>
        <w:rPr>
          <w:rFonts w:ascii="Calibri" w:hAnsi="Calibri"/>
          <w:b/>
          <w:lang w:val="en-US" w:eastAsia="en-US"/>
        </w:rPr>
      </w:pPr>
      <w:r w:rsidRPr="00DB0FAC">
        <w:rPr>
          <w:rFonts w:ascii="Calibri" w:hAnsi="Calibri"/>
          <w:b/>
          <w:lang w:val="en-US" w:eastAsia="en-US"/>
        </w:rPr>
        <w:t>CONFIDENTIALITY:</w:t>
      </w:r>
    </w:p>
    <w:p w14:paraId="6AF75193" w14:textId="77777777" w:rsidR="0074156E" w:rsidRPr="00DB0FAC" w:rsidRDefault="005E169D" w:rsidP="0074156E">
      <w:pPr>
        <w:pBdr>
          <w:top w:val="single" w:sz="4" w:space="6" w:color="auto"/>
          <w:left w:val="single" w:sz="4" w:space="4" w:color="auto"/>
          <w:bottom w:val="single" w:sz="4" w:space="6" w:color="auto"/>
          <w:right w:val="single" w:sz="4" w:space="4" w:color="auto"/>
        </w:pBdr>
        <w:jc w:val="both"/>
        <w:rPr>
          <w:rFonts w:ascii="Calibri" w:hAnsi="Calibri"/>
          <w:lang w:val="en-US" w:eastAsia="en-US"/>
        </w:rPr>
      </w:pPr>
      <w:r w:rsidRPr="00DB0FAC">
        <w:rPr>
          <w:rFonts w:ascii="Calibri" w:hAnsi="Calibri"/>
          <w:lang w:val="en-US" w:eastAsia="en-US"/>
        </w:rPr>
        <w:t>The information contained in this document is confidential to Kuwait Petroleum International Ltd.</w:t>
      </w:r>
      <w:r>
        <w:rPr>
          <w:rFonts w:ascii="Calibri" w:hAnsi="Calibri"/>
          <w:lang w:val="en-US" w:eastAsia="en-US"/>
        </w:rPr>
        <w:t xml:space="preserve"> </w:t>
      </w:r>
      <w:r w:rsidRPr="00DB0FAC">
        <w:rPr>
          <w:rFonts w:ascii="Calibri" w:hAnsi="Calibri"/>
          <w:lang w:val="en-US" w:eastAsia="en-US"/>
        </w:rPr>
        <w:t>Copyright © Kuwait Petroleum International Ltd.</w:t>
      </w:r>
      <w:r>
        <w:rPr>
          <w:rFonts w:ascii="Calibri" w:hAnsi="Calibri"/>
          <w:lang w:val="en-US" w:eastAsia="en-US"/>
        </w:rPr>
        <w:t xml:space="preserve"> </w:t>
      </w:r>
      <w:r w:rsidRPr="00DB0FAC">
        <w:rPr>
          <w:rFonts w:ascii="Calibri" w:hAnsi="Calibri"/>
          <w:lang w:val="en-US" w:eastAsia="en-US"/>
        </w:rPr>
        <w:t xml:space="preserve"> Copying of this document in any format is not permitted without written permission from the management of Kuwait Petroleum International Ltd.</w:t>
      </w:r>
    </w:p>
    <w:p w14:paraId="6AF75194" w14:textId="77777777" w:rsidR="00397FD7" w:rsidRPr="00546671" w:rsidRDefault="005E169D" w:rsidP="00397FD7">
      <w:pPr>
        <w:rPr>
          <w:rFonts w:ascii="Calibri" w:hAnsi="Calibri"/>
          <w:b/>
          <w:bCs/>
          <w:color w:val="003366"/>
          <w:lang w:val="es-ES" w:eastAsia="en-US"/>
        </w:rPr>
      </w:pPr>
    </w:p>
    <w:p w14:paraId="6AF75195" w14:textId="77777777" w:rsidR="00397FD7" w:rsidRPr="004A6E34" w:rsidRDefault="005E169D" w:rsidP="00397FD7">
      <w:pPr>
        <w:rPr>
          <w:rFonts w:ascii="Calibri" w:hAnsi="Calibri"/>
          <w:b/>
          <w:bCs/>
          <w:lang w:val="en-US" w:eastAsia="en-US"/>
        </w:rPr>
      </w:pPr>
      <w:r w:rsidRPr="004A6E34">
        <w:rPr>
          <w:rFonts w:ascii="Calibri" w:hAnsi="Calibri"/>
          <w:b/>
          <w:bCs/>
          <w:lang w:val="en-US" w:eastAsia="en-US"/>
        </w:rPr>
        <w:t xml:space="preserve">This document is reviewed and approved </w:t>
      </w:r>
      <w:r>
        <w:rPr>
          <w:rFonts w:ascii="Calibri" w:hAnsi="Calibri"/>
          <w:b/>
          <w:bCs/>
          <w:lang w:val="en-US" w:eastAsia="en-US"/>
        </w:rPr>
        <w:t xml:space="preserve">according to the released online Document Approval Flow </w:t>
      </w:r>
    </w:p>
    <w:p w14:paraId="6AF75196" w14:textId="77777777" w:rsidR="00397FD7" w:rsidRPr="004A6E34" w:rsidRDefault="005E169D" w:rsidP="00397FD7">
      <w:pPr>
        <w:rPr>
          <w:rFonts w:ascii="Calibri" w:hAnsi="Calibri"/>
          <w:lang w:val="en-US" w:eastAsia="en-US"/>
        </w:rPr>
      </w:pPr>
    </w:p>
    <w:p w14:paraId="6AF75197" w14:textId="77777777" w:rsidR="00397FD7" w:rsidRPr="004A6E34" w:rsidRDefault="005E169D" w:rsidP="00397FD7">
      <w:pPr>
        <w:rPr>
          <w:rFonts w:ascii="Calibri" w:hAnsi="Calibri"/>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6AF7519B" w14:textId="77777777" w:rsidTr="009A78D1">
        <w:trPr>
          <w:trHeight w:val="567"/>
        </w:trPr>
        <w:tc>
          <w:tcPr>
            <w:tcW w:w="2028" w:type="dxa"/>
          </w:tcPr>
          <w:p w14:paraId="6AF75198" w14:textId="77777777" w:rsidR="0074156E" w:rsidRPr="00546671" w:rsidRDefault="005E169D" w:rsidP="0053002F">
            <w:pPr>
              <w:rPr>
                <w:rFonts w:ascii="Calibri" w:hAnsi="Calibri"/>
                <w:lang w:val="en-US" w:eastAsia="en-US"/>
              </w:rPr>
            </w:pPr>
            <w:r>
              <w:rPr>
                <w:rFonts w:ascii="Calibri" w:hAnsi="Calibri"/>
                <w:lang w:val="en-US" w:eastAsia="en-US"/>
              </w:rPr>
              <w:t>Prepared by</w:t>
            </w:r>
            <w:r w:rsidRPr="00546671">
              <w:rPr>
                <w:rFonts w:ascii="Calibri" w:hAnsi="Calibri"/>
                <w:lang w:val="en-US" w:eastAsia="en-US"/>
              </w:rPr>
              <w:t>:</w:t>
            </w:r>
          </w:p>
        </w:tc>
        <w:tc>
          <w:tcPr>
            <w:tcW w:w="3120" w:type="dxa"/>
          </w:tcPr>
          <w:p w14:paraId="6AF75199" w14:textId="77777777" w:rsidR="0074156E" w:rsidRPr="00C2067C" w:rsidRDefault="005E169D" w:rsidP="0053002F">
            <w:pPr>
              <w:rPr>
                <w:rFonts w:ascii="Calibri" w:hAnsi="Calibri"/>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6AF7519A" w14:textId="77777777" w:rsidR="0074156E" w:rsidRPr="00C2067C" w:rsidRDefault="005E169D" w:rsidP="00EC5FFA">
            <w:pPr>
              <w:jc w:val="both"/>
              <w:rPr>
                <w:rFonts w:ascii="Calibri" w:hAnsi="Calibri"/>
                <w:b/>
                <w:lang w:eastAsia="en-US"/>
              </w:rPr>
            </w:pPr>
            <w:r w:rsidRPr="00D8509C">
              <w:rPr>
                <w:rFonts w:ascii="Courier New" w:hAnsi="Courier New" w:cs="Courier New"/>
                <w:noProof/>
                <w:sz w:val="20"/>
                <w:szCs w:val="20"/>
                <w:highlight w:val="lightGray"/>
                <w:lang w:val="en-US"/>
              </w:rPr>
              <w:t>An Cornelis</w:t>
            </w:r>
          </w:p>
        </w:tc>
      </w:tr>
      <w:tr w:rsidR="0074156E" w:rsidRPr="00546671" w14:paraId="6AF7519F" w14:textId="77777777" w:rsidTr="009A78D1">
        <w:trPr>
          <w:trHeight w:val="567"/>
        </w:trPr>
        <w:tc>
          <w:tcPr>
            <w:tcW w:w="2028" w:type="dxa"/>
          </w:tcPr>
          <w:p w14:paraId="6AF7519C" w14:textId="77777777" w:rsidR="0074156E" w:rsidRPr="00546671" w:rsidRDefault="005E169D" w:rsidP="0053002F">
            <w:pPr>
              <w:rPr>
                <w:rFonts w:ascii="Calibri" w:hAnsi="Calibri"/>
                <w:lang w:val="en-US" w:eastAsia="en-US"/>
              </w:rPr>
            </w:pPr>
            <w:r>
              <w:rPr>
                <w:rFonts w:ascii="Calibri" w:hAnsi="Calibri"/>
                <w:lang w:val="en-US" w:eastAsia="en-US"/>
              </w:rPr>
              <w:t>Reviewed by</w:t>
            </w:r>
            <w:r w:rsidRPr="00546671">
              <w:rPr>
                <w:rFonts w:ascii="Calibri" w:hAnsi="Calibri"/>
                <w:lang w:val="en-US" w:eastAsia="en-US"/>
              </w:rPr>
              <w:t>:</w:t>
            </w:r>
          </w:p>
        </w:tc>
        <w:tc>
          <w:tcPr>
            <w:tcW w:w="3120" w:type="dxa"/>
          </w:tcPr>
          <w:p w14:paraId="6AF7519D" w14:textId="77777777" w:rsidR="0074156E" w:rsidRPr="00C2067C" w:rsidRDefault="005E169D" w:rsidP="0053002F">
            <w:pPr>
              <w:rPr>
                <w:rFonts w:ascii="Calibri" w:hAnsi="Calibri"/>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6AF7519E" w14:textId="77777777" w:rsidR="0074156E" w:rsidRPr="00C2067C" w:rsidRDefault="005E169D" w:rsidP="00EC5FFA">
            <w:pPr>
              <w:jc w:val="both"/>
              <w:rPr>
                <w:rFonts w:ascii="Calibri" w:hAnsi="Calibri"/>
                <w:lang w:eastAsia="en-US"/>
              </w:rPr>
            </w:pPr>
            <w:r w:rsidRPr="00D8509C">
              <w:rPr>
                <w:rFonts w:ascii="Courier New" w:hAnsi="Courier New" w:cs="Courier New"/>
                <w:noProof/>
                <w:sz w:val="20"/>
                <w:szCs w:val="20"/>
                <w:highlight w:val="lightGray"/>
                <w:lang w:val="en-US"/>
              </w:rPr>
              <w:t>An Cornelis</w:t>
            </w:r>
          </w:p>
        </w:tc>
      </w:tr>
      <w:tr w:rsidR="0074156E" w:rsidRPr="00546671" w14:paraId="6AF751A3" w14:textId="77777777" w:rsidTr="009A78D1">
        <w:trPr>
          <w:trHeight w:val="567"/>
        </w:trPr>
        <w:tc>
          <w:tcPr>
            <w:tcW w:w="2028" w:type="dxa"/>
          </w:tcPr>
          <w:p w14:paraId="6AF751A0" w14:textId="77777777" w:rsidR="0074156E" w:rsidRPr="00546671" w:rsidRDefault="005E169D" w:rsidP="0053002F">
            <w:pPr>
              <w:rPr>
                <w:rFonts w:ascii="Calibri" w:hAnsi="Calibri"/>
                <w:lang w:val="en-US" w:eastAsia="en-US"/>
              </w:rPr>
            </w:pPr>
            <w:r>
              <w:rPr>
                <w:rFonts w:ascii="Calibri" w:hAnsi="Calibri"/>
                <w:lang w:val="en-US" w:eastAsia="en-US"/>
              </w:rPr>
              <w:t>Approved by</w:t>
            </w:r>
            <w:r w:rsidRPr="00546671">
              <w:rPr>
                <w:rFonts w:ascii="Calibri" w:hAnsi="Calibri"/>
                <w:lang w:val="en-US" w:eastAsia="en-US"/>
              </w:rPr>
              <w:t>:</w:t>
            </w:r>
          </w:p>
        </w:tc>
        <w:tc>
          <w:tcPr>
            <w:tcW w:w="3120" w:type="dxa"/>
          </w:tcPr>
          <w:p w14:paraId="6AF751A1" w14:textId="77777777" w:rsidR="0074156E" w:rsidRPr="001E55B9" w:rsidRDefault="005E169D"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6AF751A2" w14:textId="77777777" w:rsidR="0074156E" w:rsidRPr="00546671" w:rsidRDefault="005E169D" w:rsidP="00EC5FFA">
            <w:pPr>
              <w:jc w:val="both"/>
              <w:rPr>
                <w:rFonts w:ascii="Calibri" w:hAnsi="Calibri"/>
                <w:lang w:eastAsia="en-US"/>
              </w:rPr>
            </w:pPr>
            <w:r w:rsidRPr="00D8509C">
              <w:rPr>
                <w:rFonts w:ascii="Courier New" w:hAnsi="Courier New" w:cs="Courier New"/>
                <w:noProof/>
                <w:sz w:val="20"/>
                <w:szCs w:val="20"/>
                <w:highlight w:val="lightGray"/>
              </w:rPr>
              <w:t>Gerardus Johannes Marinus Timmers</w:t>
            </w:r>
          </w:p>
        </w:tc>
      </w:tr>
    </w:tbl>
    <w:p w14:paraId="6AF751A4" w14:textId="77777777" w:rsidR="00397FD7" w:rsidRPr="00F81EA5" w:rsidRDefault="005E169D" w:rsidP="00397FD7">
      <w:pPr>
        <w:rPr>
          <w:rFonts w:ascii="Calibri" w:hAnsi="Calibri"/>
          <w:color w:val="003366"/>
          <w:sz w:val="10"/>
          <w:szCs w:val="10"/>
          <w:lang w:eastAsia="en-US"/>
        </w:rPr>
      </w:pPr>
    </w:p>
    <w:p w14:paraId="6AF751A5" w14:textId="77777777" w:rsidR="00FF76DD" w:rsidRPr="00873483" w:rsidRDefault="005E169D" w:rsidP="00873483">
      <w:pPr>
        <w:pStyle w:val="Heading1"/>
        <w:numPr>
          <w:ilvl w:val="0"/>
          <w:numId w:val="0"/>
        </w:numPr>
        <w:sectPr w:rsidR="00FF76DD" w:rsidRPr="00873483" w:rsidSect="00F924E0">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6AF751A6" w14:textId="77777777" w:rsidR="00E848A8" w:rsidRDefault="005E169D" w:rsidP="00310E5B">
      <w:pPr>
        <w:jc w:val="center"/>
        <w:rPr>
          <w:rFonts w:ascii="Calibri" w:hAnsi="Calibri"/>
          <w:bCs/>
          <w:iCs/>
          <w:sz w:val="2"/>
          <w:szCs w:val="2"/>
          <w:lang w:val="en-US"/>
        </w:rPr>
      </w:pPr>
    </w:p>
    <w:p w14:paraId="6AF751A7" w14:textId="77777777" w:rsidR="00E848A8" w:rsidRDefault="005E169D" w:rsidP="00310E5B">
      <w:pPr>
        <w:jc w:val="center"/>
        <w:rPr>
          <w:rFonts w:ascii="Calibri" w:hAnsi="Calibri"/>
          <w:bCs/>
          <w:iCs/>
          <w:sz w:val="2"/>
          <w:szCs w:val="2"/>
          <w:lang w:val="en-US"/>
        </w:rPr>
      </w:pPr>
    </w:p>
    <w:p w14:paraId="6AF751A8" w14:textId="77777777" w:rsidR="00E848A8" w:rsidRDefault="005E169D" w:rsidP="00310E5B">
      <w:pPr>
        <w:jc w:val="center"/>
        <w:rPr>
          <w:rFonts w:ascii="Calibri" w:hAnsi="Calibri"/>
          <w:bCs/>
          <w:iCs/>
          <w:sz w:val="2"/>
          <w:szCs w:val="2"/>
          <w:lang w:val="en-US"/>
        </w:rPr>
      </w:pPr>
    </w:p>
    <w:p w14:paraId="6AF751A9" w14:textId="77777777" w:rsidR="00E848A8" w:rsidRDefault="005E169D" w:rsidP="00310E5B">
      <w:pPr>
        <w:jc w:val="center"/>
        <w:rPr>
          <w:rFonts w:ascii="Calibri" w:hAnsi="Calibri"/>
          <w:bCs/>
          <w:iCs/>
          <w:sz w:val="2"/>
          <w:szCs w:val="2"/>
          <w:lang w:val="en-US"/>
        </w:rPr>
      </w:pPr>
    </w:p>
    <w:p w14:paraId="6AF751AA" w14:textId="77777777" w:rsidR="00E848A8" w:rsidRPr="00E848A8" w:rsidRDefault="005E169D" w:rsidP="00310E5B">
      <w:pPr>
        <w:jc w:val="center"/>
        <w:rPr>
          <w:rFonts w:ascii="Calibri" w:hAnsi="Calibri"/>
          <w:sz w:val="2"/>
          <w:szCs w:val="2"/>
          <w:lang w:val="en-US"/>
        </w:rPr>
      </w:pPr>
      <w:r>
        <w:rPr>
          <w:rFonts w:ascii="Calibri" w:hAnsi="Calibri"/>
          <w:bCs/>
          <w:iCs/>
          <w:noProof/>
          <w:lang w:eastAsia="en-GB"/>
        </w:rPr>
        <mc:AlternateContent>
          <mc:Choice Requires="wps">
            <w:drawing>
              <wp:anchor distT="0" distB="0" distL="114300" distR="114300" simplePos="0" relativeHeight="251667456" behindDoc="0" locked="0" layoutInCell="1" allowOverlap="1" wp14:anchorId="6AF751AF" wp14:editId="6AF751B0">
                <wp:simplePos x="0" y="0"/>
                <wp:positionH relativeFrom="column">
                  <wp:posOffset>1062990</wp:posOffset>
                </wp:positionH>
                <wp:positionV relativeFrom="paragraph">
                  <wp:posOffset>36195</wp:posOffset>
                </wp:positionV>
                <wp:extent cx="3263900" cy="496570"/>
                <wp:effectExtent l="0" t="0" r="12700" b="26670"/>
                <wp:wrapSquare wrapText="bothSides"/>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6AF751BA" w14:textId="77777777" w:rsidR="008B032F" w:rsidRPr="000601F7" w:rsidRDefault="005E169D" w:rsidP="00FF76DD">
                            <w:pPr>
                              <w:pStyle w:val="Header"/>
                              <w:jc w:val="center"/>
                              <w:rPr>
                                <w:b/>
                                <w:bCs/>
                                <w:sz w:val="28"/>
                                <w:szCs w:val="28"/>
                              </w:rPr>
                            </w:pPr>
                            <w:r>
                              <w:rPr>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AF751AF" id="AutoShape 21" o:spid="_x0000_s1027" style="position:absolute;left:0;text-align:left;margin-left:83.7pt;margin-top:2.85pt;width:257pt;height:3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DG/n0COQIAAHMEAAAOAAAAAAAA&#10;AAAAAAAAAC4CAABkcnMvZTJvRG9jLnhtbFBLAQItABQABgAIAAAAIQCgKE//3wAAAAgBAAAPAAAA&#10;AAAAAAAAAAAAAJMEAABkcnMvZG93bnJldi54bWxQSwUGAAAAAAQABADzAAAAnwUAAAAA&#10;">
                <v:textbox style="mso-fit-shape-to-text:t">
                  <w:txbxContent>
                    <w:p w14:paraId="6AF751BA" w14:textId="77777777" w:rsidR="008B032F" w:rsidRPr="000601F7" w:rsidRDefault="005E169D" w:rsidP="00FF76DD">
                      <w:pPr>
                        <w:pStyle w:val="Header"/>
                        <w:jc w:val="center"/>
                        <w:rPr>
                          <w:b/>
                          <w:bCs/>
                          <w:sz w:val="28"/>
                          <w:szCs w:val="28"/>
                        </w:rPr>
                      </w:pPr>
                      <w:r>
                        <w:rPr>
                          <w:b/>
                          <w:bCs/>
                          <w:sz w:val="28"/>
                          <w:szCs w:val="28"/>
                        </w:rPr>
                        <w:t>Reviews Summary</w:t>
                      </w:r>
                    </w:p>
                  </w:txbxContent>
                </v:textbox>
                <w10:wrap type="square"/>
              </v:roundrect>
            </w:pict>
          </mc:Fallback>
        </mc:AlternateContent>
      </w:r>
    </w:p>
    <w:p w14:paraId="6AF751AB" w14:textId="77777777" w:rsidR="00FF76DD" w:rsidRPr="00ED3189" w:rsidRDefault="005E169D" w:rsidP="00310E5B">
      <w:pPr>
        <w:jc w:val="center"/>
        <w:rPr>
          <w:rFonts w:ascii="Calibri" w:hAnsi="Calibri"/>
          <w:bCs/>
          <w:iCs/>
          <w:lang w:val="en-US"/>
        </w:rPr>
      </w:pPr>
    </w:p>
    <w:p w14:paraId="6AF751AC" w14:textId="77777777" w:rsidR="00FF76DD" w:rsidRDefault="005E169D" w:rsidP="00310E5B">
      <w:pPr>
        <w:jc w:val="center"/>
        <w:rPr>
          <w:rFonts w:ascii="Calibri" w:hAnsi="Calibri"/>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6AF751B1"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AF751AD" w14:textId="77777777" w:rsidR="00FF76DD" w:rsidRPr="00546671" w:rsidRDefault="005E169D" w:rsidP="00310E5B">
            <w:pPr>
              <w:jc w:val="center"/>
              <w:rPr>
                <w:rFonts w:ascii="Calibri" w:hAnsi="Calibri"/>
                <w:b/>
                <w:color w:val="800000"/>
                <w:lang w:val="en-US" w:eastAsia="en-US"/>
              </w:rPr>
            </w:pPr>
            <w:r>
              <w:rPr>
                <w:rFonts w:ascii="Calibri" w:hAnsi="Calibri"/>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AF751AE" w14:textId="77777777" w:rsidR="00FF76DD" w:rsidRPr="0004563C" w:rsidRDefault="005E169D" w:rsidP="00310E5B">
            <w:pPr>
              <w:tabs>
                <w:tab w:val="center" w:pos="4320"/>
                <w:tab w:val="right" w:pos="8640"/>
              </w:tabs>
              <w:jc w:val="center"/>
              <w:rPr>
                <w:rFonts w:ascii="Calibri" w:hAnsi="Calibri"/>
                <w:b/>
                <w:color w:val="800000"/>
                <w:lang w:eastAsia="en-US"/>
              </w:rPr>
            </w:pPr>
            <w:r>
              <w:rPr>
                <w:rFonts w:ascii="Calibri" w:hAnsi="Calibri"/>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AF751AF" w14:textId="77777777" w:rsidR="00FF76DD" w:rsidRPr="0004563C" w:rsidRDefault="005E169D" w:rsidP="00310E5B">
            <w:pPr>
              <w:tabs>
                <w:tab w:val="center" w:pos="4320"/>
                <w:tab w:val="right" w:pos="8640"/>
              </w:tabs>
              <w:jc w:val="center"/>
              <w:rPr>
                <w:rFonts w:ascii="Calibri" w:hAnsi="Calibri"/>
                <w:b/>
                <w:color w:val="800000"/>
                <w:lang w:eastAsia="en-US"/>
              </w:rPr>
            </w:pPr>
            <w:r>
              <w:rPr>
                <w:rFonts w:ascii="Calibri" w:hAnsi="Calibri"/>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AF751B0" w14:textId="77777777" w:rsidR="00FF76DD" w:rsidRPr="0004563C" w:rsidRDefault="005E169D" w:rsidP="00310E5B">
            <w:pPr>
              <w:jc w:val="center"/>
              <w:rPr>
                <w:rFonts w:ascii="Calibri" w:hAnsi="Calibri"/>
                <w:b/>
                <w:color w:val="800000"/>
                <w:lang w:eastAsia="en-US"/>
              </w:rPr>
            </w:pPr>
            <w:r>
              <w:rPr>
                <w:rFonts w:ascii="Calibri" w:hAnsi="Calibri"/>
                <w:b/>
                <w:color w:val="800000"/>
                <w:lang w:eastAsia="en-US"/>
              </w:rPr>
              <w:t>Review version</w:t>
            </w:r>
          </w:p>
        </w:tc>
      </w:tr>
      <w:tr w:rsidR="00FF76DD" w:rsidRPr="0004563C" w14:paraId="6AF751B6"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AF751B2" w14:textId="77777777" w:rsidR="00FF76DD" w:rsidRPr="0004563C" w:rsidRDefault="005E169D" w:rsidP="00310E5B">
            <w:pPr>
              <w:jc w:val="center"/>
              <w:rPr>
                <w:rFonts w:ascii="Calibri" w:hAnsi="Calibri"/>
                <w:b/>
                <w:color w:val="000000"/>
                <w:lang w:eastAsia="en-US"/>
              </w:rPr>
            </w:pPr>
            <w:r>
              <w:rPr>
                <w:rFonts w:ascii="Calibri" w:hAnsi="Calibri"/>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AF751B3" w14:textId="77777777" w:rsidR="00FF76DD" w:rsidRPr="0004563C" w:rsidRDefault="005E169D" w:rsidP="00310E5B">
            <w:pPr>
              <w:jc w:val="center"/>
              <w:rPr>
                <w:rFonts w:ascii="Calibri" w:hAnsi="Calibri"/>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AF751B4" w14:textId="77777777" w:rsidR="00FF76DD" w:rsidRPr="0004563C" w:rsidRDefault="005E169D" w:rsidP="00310E5B">
            <w:pPr>
              <w:ind w:left="360"/>
              <w:jc w:val="center"/>
              <w:rPr>
                <w:rFonts w:ascii="Calibri" w:hAnsi="Calibri"/>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AF751B5" w14:textId="77777777" w:rsidR="00FF76DD" w:rsidRPr="0004563C" w:rsidRDefault="005E169D" w:rsidP="00310E5B">
            <w:pPr>
              <w:jc w:val="center"/>
              <w:rPr>
                <w:rFonts w:ascii="Calibri" w:hAnsi="Calibri"/>
                <w:b/>
                <w:color w:val="000000"/>
                <w:lang w:eastAsia="en-US"/>
              </w:rPr>
            </w:pPr>
            <w:r>
              <w:rPr>
                <w:rFonts w:ascii="Calibri" w:hAnsi="Calibri"/>
                <w:b/>
                <w:noProof/>
                <w:color w:val="000000"/>
                <w:lang w:eastAsia="en-US"/>
              </w:rPr>
              <w:t>0</w:t>
            </w:r>
          </w:p>
        </w:tc>
      </w:tr>
    </w:tbl>
    <w:p w14:paraId="6AF751B7" w14:textId="77777777" w:rsidR="009A78D1" w:rsidRPr="001F3AAC" w:rsidRDefault="005E169D" w:rsidP="00ED029D">
      <w:pPr>
        <w:rPr>
          <w:rFonts w:ascii="Calibri" w:hAnsi="Calibri"/>
          <w:bCs/>
          <w:iCs/>
        </w:rPr>
      </w:pPr>
      <w:bookmarkStart w:id="3" w:name="DocumentToAdd"/>
      <w:bookmarkEnd w:id="3"/>
    </w:p>
    <w:sectPr w:rsidR="009A78D1" w:rsidRPr="001F3AAC">
      <w:pgSz w:w="11906" w:h="16838"/>
      <w:pgMar w:top="1417" w:right="1417" w:bottom="426" w:left="1417"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751B3" w14:textId="77777777" w:rsidR="009F15B7" w:rsidRDefault="009F15B7">
      <w:r>
        <w:separator/>
      </w:r>
    </w:p>
  </w:endnote>
  <w:endnote w:type="continuationSeparator" w:id="0">
    <w:p w14:paraId="6AF751B4" w14:textId="77777777" w:rsidR="009F15B7" w:rsidRDefault="009F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51BE" w14:textId="77777777" w:rsidR="00A947C8" w:rsidRDefault="005E1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51C0" w14:textId="77777777" w:rsidR="008B032F" w:rsidRPr="00FA7869" w:rsidRDefault="005E169D" w:rsidP="00550518">
    <w:pPr>
      <w:pStyle w:val="Footer"/>
      <w:pBdr>
        <w:top w:val="thinThickSmallGap" w:sz="24" w:space="6" w:color="622423"/>
      </w:pBdr>
      <w:tabs>
        <w:tab w:val="center" w:pos="4800"/>
        <w:tab w:val="right" w:pos="9600"/>
      </w:tabs>
      <w:rPr>
        <w:sz w:val="18"/>
        <w:szCs w:val="18"/>
        <w:lang w:val="es-ES"/>
      </w:rPr>
    </w:pPr>
    <w:r>
      <w:rPr>
        <w:sz w:val="18"/>
        <w:szCs w:val="18"/>
        <w:lang w:val="es-ES"/>
      </w:rPr>
      <w:t>Document Code</w:t>
    </w:r>
    <w:r w:rsidRPr="00FA7869">
      <w:rPr>
        <w:sz w:val="18"/>
        <w:szCs w:val="18"/>
        <w:lang w:val="es-ES"/>
      </w:rPr>
      <w:t xml:space="preserve">: </w:t>
    </w:r>
    <w:r>
      <w:rPr>
        <w:noProof/>
        <w:sz w:val="18"/>
        <w:szCs w:val="18"/>
        <w:lang w:val="es-ES"/>
      </w:rPr>
      <w:t>KPNWE.WI.11.HSCO.041</w:t>
    </w:r>
    <w:r>
      <w:rPr>
        <w:sz w:val="18"/>
        <w:szCs w:val="18"/>
        <w:lang w:val="es-ES"/>
      </w:rPr>
      <w:tab/>
      <w:t>Rev</w:t>
    </w:r>
    <w:r w:rsidRPr="00FA7869">
      <w:rPr>
        <w:sz w:val="18"/>
        <w:szCs w:val="18"/>
        <w:lang w:val="es-ES"/>
      </w:rPr>
      <w:t xml:space="preserve">: </w:t>
    </w:r>
    <w:bookmarkStart w:id="1" w:name="RevisionNumber"/>
    <w:r>
      <w:rPr>
        <w:noProof/>
        <w:sz w:val="18"/>
        <w:szCs w:val="18"/>
        <w:lang w:val="es-ES"/>
      </w:rPr>
      <w:t>0</w:t>
    </w:r>
    <w:r w:rsidRPr="00FA7869">
      <w:rPr>
        <w:lang w:val="es-ES"/>
      </w:rPr>
      <w:t xml:space="preserve"> </w:t>
    </w:r>
    <w:bookmarkEnd w:id="1"/>
    <w:r w:rsidRPr="00FA7869">
      <w:rPr>
        <w:lang w:val="es-ES"/>
      </w:rPr>
      <w:tab/>
    </w:r>
  </w:p>
  <w:p w14:paraId="6AF751C1" w14:textId="1D5FBF8C" w:rsidR="008B032F" w:rsidRPr="00E848A8" w:rsidRDefault="005E169D" w:rsidP="00550518">
    <w:pPr>
      <w:pStyle w:val="Footer"/>
      <w:pBdr>
        <w:top w:val="thinThickSmallGap" w:sz="24" w:space="6" w:color="622423"/>
      </w:pBdr>
      <w:tabs>
        <w:tab w:val="right" w:pos="9600"/>
      </w:tabs>
      <w:rPr>
        <w:sz w:val="18"/>
        <w:szCs w:val="18"/>
        <w:lang w:val="en-US"/>
      </w:rPr>
    </w:pPr>
    <w:r>
      <w:rPr>
        <w:sz w:val="18"/>
        <w:szCs w:val="18"/>
        <w:lang w:val="fr-FR"/>
      </w:rPr>
      <w:t>Approval date</w:t>
    </w:r>
    <w:r w:rsidRPr="00C25966">
      <w:rPr>
        <w:sz w:val="18"/>
        <w:szCs w:val="18"/>
        <w:lang w:val="fr-FR"/>
      </w:rPr>
      <w:t xml:space="preserve">: </w:t>
    </w:r>
    <w:r>
      <w:rPr>
        <w:noProof/>
        <w:sz w:val="18"/>
        <w:szCs w:val="18"/>
        <w:lang w:val="fr-FR"/>
      </w:rPr>
      <w:t>01 Dec 2017</w:t>
    </w:r>
    <w:r w:rsidRPr="00C25966">
      <w:rPr>
        <w:sz w:val="18"/>
        <w:szCs w:val="18"/>
        <w:lang w:val="fr-FR"/>
      </w:rPr>
      <w:tab/>
    </w:r>
    <w:r>
      <w:rPr>
        <w:sz w:val="18"/>
        <w:szCs w:val="18"/>
        <w:lang w:val="fr-FR"/>
      </w:rPr>
      <w:t xml:space="preserve">Next </w:t>
    </w:r>
    <w:r>
      <w:rPr>
        <w:sz w:val="18"/>
        <w:szCs w:val="18"/>
        <w:lang w:val="fr-FR"/>
      </w:rPr>
      <w:t>Review D</w:t>
    </w:r>
    <w:r>
      <w:rPr>
        <w:sz w:val="18"/>
        <w:szCs w:val="18"/>
        <w:lang w:val="fr-FR"/>
      </w:rPr>
      <w:t xml:space="preserve">ate: </w:t>
    </w:r>
    <w:r>
      <w:rPr>
        <w:noProof/>
        <w:sz w:val="18"/>
        <w:szCs w:val="18"/>
        <w:lang w:val="fr-FR"/>
      </w:rPr>
      <w:t>01 Dec 2020</w:t>
    </w:r>
    <w:r w:rsidRPr="00C25966">
      <w:rPr>
        <w:sz w:val="18"/>
        <w:szCs w:val="18"/>
        <w:lang w:val="fr-FR"/>
      </w:rPr>
      <w:tab/>
      <w:t xml:space="preserve">Page </w:t>
    </w:r>
    <w:r w:rsidRPr="009D67FF">
      <w:rPr>
        <w:sz w:val="18"/>
        <w:szCs w:val="18"/>
      </w:rPr>
      <w:fldChar w:fldCharType="begin"/>
    </w:r>
    <w:r w:rsidRPr="00C25966">
      <w:rPr>
        <w:sz w:val="18"/>
        <w:szCs w:val="18"/>
        <w:lang w:val="fr-FR"/>
      </w:rPr>
      <w:instrText xml:space="preserve"> PAGE </w:instrText>
    </w:r>
    <w:r w:rsidRPr="009D67FF">
      <w:rPr>
        <w:sz w:val="18"/>
        <w:szCs w:val="18"/>
      </w:rPr>
      <w:fldChar w:fldCharType="separate"/>
    </w:r>
    <w:r>
      <w:rPr>
        <w:noProof/>
        <w:sz w:val="18"/>
        <w:szCs w:val="18"/>
        <w:lang w:val="fr-FR"/>
      </w:rPr>
      <w:t>1</w:t>
    </w:r>
    <w:r w:rsidRPr="009D67FF">
      <w:rPr>
        <w:sz w:val="18"/>
        <w:szCs w:val="18"/>
      </w:rPr>
      <w:fldChar w:fldCharType="end"/>
    </w:r>
    <w:r w:rsidRPr="00C25966">
      <w:rPr>
        <w:sz w:val="18"/>
        <w:szCs w:val="18"/>
        <w:lang w:val="fr-FR"/>
      </w:rPr>
      <w:t xml:space="preserve"> of </w:t>
    </w:r>
    <w:r w:rsidRPr="009D67FF">
      <w:rPr>
        <w:sz w:val="18"/>
        <w:szCs w:val="18"/>
      </w:rPr>
      <w:fldChar w:fldCharType="begin"/>
    </w:r>
    <w:r w:rsidRPr="00C25966">
      <w:rPr>
        <w:sz w:val="18"/>
        <w:szCs w:val="18"/>
        <w:lang w:val="fr-FR"/>
      </w:rPr>
      <w:instrText xml:space="preserve"> NUMPAGES </w:instrText>
    </w:r>
    <w:r w:rsidRPr="009D67FF">
      <w:rPr>
        <w:sz w:val="18"/>
        <w:szCs w:val="18"/>
      </w:rPr>
      <w:fldChar w:fldCharType="separate"/>
    </w:r>
    <w:r>
      <w:rPr>
        <w:noProof/>
        <w:sz w:val="18"/>
        <w:szCs w:val="18"/>
        <w:lang w:val="fr-FR"/>
      </w:rPr>
      <w:t>9</w:t>
    </w:r>
    <w:r w:rsidRPr="009D67FF">
      <w:rPr>
        <w:sz w:val="18"/>
        <w:szCs w:val="18"/>
      </w:rPr>
      <w:fldChar w:fldCharType="end"/>
    </w:r>
  </w:p>
  <w:p w14:paraId="6AF751C2" w14:textId="77777777" w:rsidR="00414BF6" w:rsidRPr="00414BF6" w:rsidRDefault="005E169D" w:rsidP="00550518">
    <w:pPr>
      <w:pStyle w:val="Footer"/>
      <w:pBdr>
        <w:top w:val="thinThickSmallGap" w:sz="24" w:space="6" w:color="622423"/>
      </w:pBdr>
      <w:tabs>
        <w:tab w:val="right" w:pos="9600"/>
      </w:tabs>
      <w:rPr>
        <w:sz w:val="2"/>
        <w:szCs w:val="2"/>
        <w:lang w:val="en-US"/>
      </w:rPr>
    </w:pPr>
  </w:p>
  <w:p w14:paraId="6AF751C3" w14:textId="77777777" w:rsidR="005A05A8" w:rsidRPr="005A05A8" w:rsidRDefault="005E169D" w:rsidP="005A05A8">
    <w:pPr>
      <w:pStyle w:val="Footer"/>
      <w:pBdr>
        <w:top w:val="thinThickSmallGap" w:sz="24" w:space="6" w:color="622423"/>
      </w:pBdr>
      <w:tabs>
        <w:tab w:val="right" w:pos="9600"/>
      </w:tabs>
      <w:jc w:val="center"/>
      <w:rPr>
        <w:b/>
        <w:color w:val="FF0000"/>
        <w:sz w:val="16"/>
        <w:szCs w:val="16"/>
        <w:lang w:val="en-US"/>
      </w:rPr>
    </w:pPr>
    <w:r w:rsidRPr="005A05A8">
      <w:rPr>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51C7" w14:textId="77777777" w:rsidR="00A947C8" w:rsidRDefault="005E1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751B1" w14:textId="77777777" w:rsidR="009F15B7" w:rsidRDefault="009F15B7">
      <w:r>
        <w:separator/>
      </w:r>
    </w:p>
  </w:footnote>
  <w:footnote w:type="continuationSeparator" w:id="0">
    <w:p w14:paraId="6AF751B2" w14:textId="77777777" w:rsidR="009F15B7" w:rsidRDefault="009F15B7">
      <w:r>
        <w:continuationSeparator/>
      </w:r>
    </w:p>
  </w:footnote>
  <w:footnote w:id="1">
    <w:p w14:paraId="6AF751B7" w14:textId="77777777" w:rsidR="00DF6F6D" w:rsidRDefault="00DF6F6D" w:rsidP="00DF6F6D">
      <w:pPr>
        <w:spacing w:after="144"/>
        <w:jc w:val="both"/>
      </w:pPr>
      <w:r w:rsidRPr="00F40A2D">
        <w:rPr>
          <w:rStyle w:val="FootnoteReference"/>
          <w:sz w:val="20"/>
        </w:rPr>
        <w:footnoteRef/>
      </w:r>
      <w:r w:rsidRPr="00F40A2D">
        <w:rPr>
          <w:rStyle w:val="FootnoteReference"/>
          <w:rFonts w:cs="Book Antiqua"/>
          <w:sz w:val="20"/>
          <w:szCs w:val="20"/>
          <w:lang w:val="fr-BE"/>
        </w:rPr>
        <w:t xml:space="preserve"> </w:t>
      </w:r>
      <w:r w:rsidRPr="00F40A2D">
        <w:rPr>
          <w:rStyle w:val="FootnoteReference"/>
          <w:sz w:val="20"/>
          <w:szCs w:val="20"/>
          <w:lang w:val="fr-BE"/>
        </w:rPr>
        <w:t>Chaque service/unité doit désigner ses responsables de processus, chargés des Processus critiques HSE identifiés da</w:t>
      </w:r>
      <w:r>
        <w:rPr>
          <w:rStyle w:val="FootnoteReference"/>
          <w:sz w:val="20"/>
          <w:szCs w:val="20"/>
          <w:lang w:val="fr-BE"/>
        </w:rPr>
        <w:t>ns le cadre des évaluations RIE</w:t>
      </w:r>
      <w:r w:rsidRPr="00F40A2D">
        <w:rPr>
          <w:rStyle w:val="FootnoteReference"/>
          <w:sz w:val="20"/>
          <w:szCs w:val="20"/>
          <w:lang w:val="fr-BE"/>
        </w:rPr>
        <w:t>/PSM du service/de l'unité concerné(e). Ces responsables de processus peuvent être par exemple le directeur opérationnel, le surveillant du dépôt, des personnes occupant des fonctions techniques ou de maintenance clés…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51B9" w14:textId="77777777" w:rsidR="00A947C8" w:rsidRDefault="005E1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51BB" w14:textId="77777777" w:rsidR="00B47929" w:rsidRDefault="005E169D" w:rsidP="00BC5717">
    <w:pPr>
      <w:tabs>
        <w:tab w:val="left" w:pos="7938"/>
      </w:tabs>
      <w:spacing w:before="160"/>
      <w:ind w:right="140"/>
      <w:jc w:val="center"/>
      <w:rPr>
        <w:rFonts w:ascii="Calibri" w:hAnsi="Calibri"/>
        <w:b/>
        <w:bCs/>
        <w:sz w:val="28"/>
        <w:szCs w:val="28"/>
      </w:rPr>
    </w:pPr>
    <w:r>
      <w:rPr>
        <w:b/>
        <w:bCs/>
        <w:noProof/>
        <w:lang w:eastAsia="en-GB"/>
      </w:rPr>
      <w:drawing>
        <wp:anchor distT="0" distB="0" distL="114300" distR="114300" simplePos="0" relativeHeight="251659264" behindDoc="0" locked="0" layoutInCell="1" allowOverlap="1" wp14:anchorId="6AF751B5" wp14:editId="6AF751B6">
          <wp:simplePos x="0" y="0"/>
          <wp:positionH relativeFrom="column">
            <wp:posOffset>5109210</wp:posOffset>
          </wp:positionH>
          <wp:positionV relativeFrom="paragraph">
            <wp:posOffset>-85090</wp:posOffset>
          </wp:positionV>
          <wp:extent cx="1136015" cy="523875"/>
          <wp:effectExtent l="0" t="0" r="6985" b="9525"/>
          <wp:wrapNone/>
          <wp:docPr id="8"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noProof/>
        <w:sz w:val="28"/>
        <w:szCs w:val="28"/>
      </w:rPr>
      <w:t>TSR - Exigence Générales</w:t>
    </w:r>
  </w:p>
  <w:p w14:paraId="6AF751BC" w14:textId="77777777" w:rsidR="00113736" w:rsidRPr="003D0918" w:rsidRDefault="005E169D"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51C5" w14:textId="77777777" w:rsidR="00A947C8" w:rsidRDefault="005E1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589"/>
    <w:multiLevelType w:val="hybridMultilevel"/>
    <w:tmpl w:val="214828B6"/>
    <w:lvl w:ilvl="0" w:tplc="26109D4E">
      <w:start w:val="1"/>
      <w:numFmt w:val="bullet"/>
      <w:lvlText w:val=""/>
      <w:lvlJc w:val="left"/>
      <w:pPr>
        <w:ind w:left="1080" w:hanging="360"/>
      </w:pPr>
      <w:rPr>
        <w:rFonts w:ascii="Wingdings" w:hAnsi="Wingdings" w:hint="default"/>
        <w:color w:val="auto"/>
      </w:rPr>
    </w:lvl>
    <w:lvl w:ilvl="1" w:tplc="68166AD2">
      <w:start w:val="1"/>
      <w:numFmt w:val="bullet"/>
      <w:lvlText w:val=""/>
      <w:lvlJc w:val="left"/>
      <w:pPr>
        <w:ind w:left="1800" w:hanging="360"/>
      </w:pPr>
      <w:rPr>
        <w:rFonts w:ascii="Wingdings" w:hAnsi="Wingdings" w:hint="default"/>
        <w:color w:val="auto"/>
      </w:rPr>
    </w:lvl>
    <w:lvl w:ilvl="2" w:tplc="5CF495C6">
      <w:start w:val="1"/>
      <w:numFmt w:val="upperRoman"/>
      <w:lvlText w:val="%3."/>
      <w:lvlJc w:val="right"/>
      <w:pPr>
        <w:ind w:left="2520" w:hanging="180"/>
      </w:pPr>
      <w:rPr>
        <w:rFonts w:cs="Times New Roman"/>
      </w:rPr>
    </w:lvl>
    <w:lvl w:ilvl="3" w:tplc="675A7ECC" w:tentative="1">
      <w:start w:val="1"/>
      <w:numFmt w:val="decimal"/>
      <w:lvlText w:val="%4."/>
      <w:lvlJc w:val="left"/>
      <w:pPr>
        <w:ind w:left="3240" w:hanging="360"/>
      </w:pPr>
      <w:rPr>
        <w:rFonts w:cs="Times New Roman"/>
      </w:rPr>
    </w:lvl>
    <w:lvl w:ilvl="4" w:tplc="C1FC5908" w:tentative="1">
      <w:start w:val="1"/>
      <w:numFmt w:val="lowerLetter"/>
      <w:lvlText w:val="%5."/>
      <w:lvlJc w:val="left"/>
      <w:pPr>
        <w:ind w:left="3960" w:hanging="360"/>
      </w:pPr>
      <w:rPr>
        <w:rFonts w:cs="Times New Roman"/>
      </w:rPr>
    </w:lvl>
    <w:lvl w:ilvl="5" w:tplc="E06AD340" w:tentative="1">
      <w:start w:val="1"/>
      <w:numFmt w:val="lowerRoman"/>
      <w:lvlText w:val="%6."/>
      <w:lvlJc w:val="right"/>
      <w:pPr>
        <w:ind w:left="4680" w:hanging="180"/>
      </w:pPr>
      <w:rPr>
        <w:rFonts w:cs="Times New Roman"/>
      </w:rPr>
    </w:lvl>
    <w:lvl w:ilvl="6" w:tplc="EA848C98" w:tentative="1">
      <w:start w:val="1"/>
      <w:numFmt w:val="decimal"/>
      <w:lvlText w:val="%7."/>
      <w:lvlJc w:val="left"/>
      <w:pPr>
        <w:ind w:left="5400" w:hanging="360"/>
      </w:pPr>
      <w:rPr>
        <w:rFonts w:cs="Times New Roman"/>
      </w:rPr>
    </w:lvl>
    <w:lvl w:ilvl="7" w:tplc="148E0C92" w:tentative="1">
      <w:start w:val="1"/>
      <w:numFmt w:val="lowerLetter"/>
      <w:lvlText w:val="%8."/>
      <w:lvlJc w:val="left"/>
      <w:pPr>
        <w:ind w:left="6120" w:hanging="360"/>
      </w:pPr>
      <w:rPr>
        <w:rFonts w:cs="Times New Roman"/>
      </w:rPr>
    </w:lvl>
    <w:lvl w:ilvl="8" w:tplc="BA9EE5DE" w:tentative="1">
      <w:start w:val="1"/>
      <w:numFmt w:val="lowerRoman"/>
      <w:lvlText w:val="%9."/>
      <w:lvlJc w:val="right"/>
      <w:pPr>
        <w:ind w:left="6840" w:hanging="180"/>
      </w:pPr>
      <w:rPr>
        <w:rFonts w:cs="Times New Roman"/>
      </w:rPr>
    </w:lvl>
  </w:abstractNum>
  <w:abstractNum w:abstractNumId="1" w15:restartNumberingAfterBreak="0">
    <w:nsid w:val="159401A9"/>
    <w:multiLevelType w:val="hybridMultilevel"/>
    <w:tmpl w:val="9F3E794A"/>
    <w:lvl w:ilvl="0" w:tplc="67E641A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65A2E72"/>
    <w:multiLevelType w:val="hybridMultilevel"/>
    <w:tmpl w:val="FD32F810"/>
    <w:lvl w:ilvl="0" w:tplc="FAC63FC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8011380"/>
    <w:multiLevelType w:val="hybridMultilevel"/>
    <w:tmpl w:val="F6D01DE4"/>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cs="Symbol" w:hint="default"/>
      </w:rPr>
    </w:lvl>
    <w:lvl w:ilvl="2" w:tplc="18A261AC">
      <w:start w:val="1"/>
      <w:numFmt w:val="bullet"/>
      <w:lvlText w:val="-"/>
      <w:lvlJc w:val="left"/>
      <w:pPr>
        <w:ind w:left="2340" w:hanging="360"/>
      </w:pPr>
      <w:rPr>
        <w:rFonts w:ascii="Arial" w:eastAsia="Times New Roman" w:hAnsi="Arial" w:hint="default"/>
      </w:r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D766498"/>
    <w:multiLevelType w:val="hybridMultilevel"/>
    <w:tmpl w:val="DB38A5A8"/>
    <w:lvl w:ilvl="0" w:tplc="940E7B3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23C623EB"/>
    <w:multiLevelType w:val="hybridMultilevel"/>
    <w:tmpl w:val="6358C198"/>
    <w:lvl w:ilvl="0" w:tplc="53D227F4">
      <w:start w:val="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4EB36379"/>
    <w:multiLevelType w:val="hybridMultilevel"/>
    <w:tmpl w:val="9860161E"/>
    <w:lvl w:ilvl="0" w:tplc="9DB4712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51113574"/>
    <w:multiLevelType w:val="hybridMultilevel"/>
    <w:tmpl w:val="334065E8"/>
    <w:lvl w:ilvl="0" w:tplc="90326E0C">
      <w:start w:val="1"/>
      <w:numFmt w:val="decimal"/>
      <w:lvlText w:val="%1."/>
      <w:lvlJc w:val="left"/>
      <w:pPr>
        <w:ind w:left="1080" w:hanging="360"/>
      </w:pPr>
      <w:rPr>
        <w:rFonts w:cs="Times New Roman"/>
      </w:rPr>
    </w:lvl>
    <w:lvl w:ilvl="1" w:tplc="19E4C358">
      <w:start w:val="1"/>
      <w:numFmt w:val="bullet"/>
      <w:lvlText w:val=""/>
      <w:lvlJc w:val="left"/>
      <w:pPr>
        <w:ind w:left="1800" w:hanging="360"/>
      </w:pPr>
      <w:rPr>
        <w:rFonts w:ascii="Wingdings" w:hAnsi="Wingdings" w:hint="default"/>
        <w:color w:val="auto"/>
      </w:rPr>
    </w:lvl>
    <w:lvl w:ilvl="2" w:tplc="B6D8F49C">
      <w:start w:val="1"/>
      <w:numFmt w:val="upperRoman"/>
      <w:lvlText w:val="%3."/>
      <w:lvlJc w:val="right"/>
      <w:pPr>
        <w:ind w:left="2520" w:hanging="180"/>
      </w:pPr>
      <w:rPr>
        <w:rFonts w:cs="Times New Roman"/>
      </w:rPr>
    </w:lvl>
    <w:lvl w:ilvl="3" w:tplc="8A6CB5F4" w:tentative="1">
      <w:start w:val="1"/>
      <w:numFmt w:val="decimal"/>
      <w:lvlText w:val="%4."/>
      <w:lvlJc w:val="left"/>
      <w:pPr>
        <w:ind w:left="3240" w:hanging="360"/>
      </w:pPr>
      <w:rPr>
        <w:rFonts w:cs="Times New Roman"/>
      </w:rPr>
    </w:lvl>
    <w:lvl w:ilvl="4" w:tplc="C4825700" w:tentative="1">
      <w:start w:val="1"/>
      <w:numFmt w:val="lowerLetter"/>
      <w:lvlText w:val="%5."/>
      <w:lvlJc w:val="left"/>
      <w:pPr>
        <w:ind w:left="3960" w:hanging="360"/>
      </w:pPr>
      <w:rPr>
        <w:rFonts w:cs="Times New Roman"/>
      </w:rPr>
    </w:lvl>
    <w:lvl w:ilvl="5" w:tplc="287EBFB6" w:tentative="1">
      <w:start w:val="1"/>
      <w:numFmt w:val="lowerRoman"/>
      <w:lvlText w:val="%6."/>
      <w:lvlJc w:val="right"/>
      <w:pPr>
        <w:ind w:left="4680" w:hanging="180"/>
      </w:pPr>
      <w:rPr>
        <w:rFonts w:cs="Times New Roman"/>
      </w:rPr>
    </w:lvl>
    <w:lvl w:ilvl="6" w:tplc="55344404" w:tentative="1">
      <w:start w:val="1"/>
      <w:numFmt w:val="decimal"/>
      <w:lvlText w:val="%7."/>
      <w:lvlJc w:val="left"/>
      <w:pPr>
        <w:ind w:left="5400" w:hanging="360"/>
      </w:pPr>
      <w:rPr>
        <w:rFonts w:cs="Times New Roman"/>
      </w:rPr>
    </w:lvl>
    <w:lvl w:ilvl="7" w:tplc="C10805DC" w:tentative="1">
      <w:start w:val="1"/>
      <w:numFmt w:val="lowerLetter"/>
      <w:lvlText w:val="%8."/>
      <w:lvlJc w:val="left"/>
      <w:pPr>
        <w:ind w:left="6120" w:hanging="360"/>
      </w:pPr>
      <w:rPr>
        <w:rFonts w:cs="Times New Roman"/>
      </w:rPr>
    </w:lvl>
    <w:lvl w:ilvl="8" w:tplc="4C167B5E" w:tentative="1">
      <w:start w:val="1"/>
      <w:numFmt w:val="lowerRoman"/>
      <w:lvlText w:val="%9."/>
      <w:lvlJc w:val="right"/>
      <w:pPr>
        <w:ind w:left="6840" w:hanging="180"/>
      </w:pPr>
      <w:rPr>
        <w:rFonts w:cs="Times New Roman"/>
      </w:rPr>
    </w:lvl>
  </w:abstractNum>
  <w:abstractNum w:abstractNumId="8"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9" w15:restartNumberingAfterBreak="0">
    <w:nsid w:val="5B081B53"/>
    <w:multiLevelType w:val="hybridMultilevel"/>
    <w:tmpl w:val="795C44B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0" w15:restartNumberingAfterBreak="0">
    <w:nsid w:val="5D2D6195"/>
    <w:multiLevelType w:val="hybridMultilevel"/>
    <w:tmpl w:val="94B8C8D6"/>
    <w:lvl w:ilvl="0" w:tplc="6FD2588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5F4C3BBF"/>
    <w:multiLevelType w:val="hybridMultilevel"/>
    <w:tmpl w:val="BDBC4D40"/>
    <w:lvl w:ilvl="0" w:tplc="08130015">
      <w:start w:val="1"/>
      <w:numFmt w:val="upperLetter"/>
      <w:lvlText w:val="%1."/>
      <w:lvlJc w:val="left"/>
      <w:pPr>
        <w:ind w:left="5039"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2" w15:restartNumberingAfterBreak="0">
    <w:nsid w:val="63730C9A"/>
    <w:multiLevelType w:val="hybridMultilevel"/>
    <w:tmpl w:val="444A5AD4"/>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cs="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6F5443A4"/>
    <w:multiLevelType w:val="hybridMultilevel"/>
    <w:tmpl w:val="3FA4DE26"/>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cs="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6FD520E7"/>
    <w:multiLevelType w:val="hybridMultilevel"/>
    <w:tmpl w:val="013C9F02"/>
    <w:lvl w:ilvl="0" w:tplc="9DB4712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1"/>
  </w:num>
  <w:num w:numId="2">
    <w:abstractNumId w:val="9"/>
  </w:num>
  <w:num w:numId="3">
    <w:abstractNumId w:val="13"/>
  </w:num>
  <w:num w:numId="4">
    <w:abstractNumId w:val="4"/>
  </w:num>
  <w:num w:numId="5">
    <w:abstractNumId w:val="3"/>
  </w:num>
  <w:num w:numId="6">
    <w:abstractNumId w:val="10"/>
  </w:num>
  <w:num w:numId="7">
    <w:abstractNumId w:val="12"/>
  </w:num>
  <w:num w:numId="8">
    <w:abstractNumId w:val="1"/>
  </w:num>
  <w:num w:numId="9">
    <w:abstractNumId w:val="2"/>
  </w:num>
  <w:num w:numId="10">
    <w:abstractNumId w:val="14"/>
  </w:num>
  <w:num w:numId="11">
    <w:abstractNumId w:val="6"/>
  </w:num>
  <w:num w:numId="12">
    <w:abstractNumId w:val="5"/>
  </w:num>
  <w:num w:numId="13">
    <w:abstractNumId w:val="7"/>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E"/>
    <w:rsid w:val="00036389"/>
    <w:rsid w:val="000450A2"/>
    <w:rsid w:val="0006506B"/>
    <w:rsid w:val="00070B23"/>
    <w:rsid w:val="00081067"/>
    <w:rsid w:val="00081F67"/>
    <w:rsid w:val="00086404"/>
    <w:rsid w:val="00094690"/>
    <w:rsid w:val="000A25F3"/>
    <w:rsid w:val="000B3501"/>
    <w:rsid w:val="000D2EB5"/>
    <w:rsid w:val="000D7D82"/>
    <w:rsid w:val="00110DB9"/>
    <w:rsid w:val="00130F72"/>
    <w:rsid w:val="00134C67"/>
    <w:rsid w:val="001363B8"/>
    <w:rsid w:val="001454C3"/>
    <w:rsid w:val="00153F1F"/>
    <w:rsid w:val="00183DE2"/>
    <w:rsid w:val="00183EF8"/>
    <w:rsid w:val="001C080E"/>
    <w:rsid w:val="001E3C2B"/>
    <w:rsid w:val="00204EF0"/>
    <w:rsid w:val="00211025"/>
    <w:rsid w:val="00240C20"/>
    <w:rsid w:val="002519B9"/>
    <w:rsid w:val="0026222E"/>
    <w:rsid w:val="00267346"/>
    <w:rsid w:val="00294A17"/>
    <w:rsid w:val="002A3468"/>
    <w:rsid w:val="002E7BD0"/>
    <w:rsid w:val="002F36E5"/>
    <w:rsid w:val="00330D4B"/>
    <w:rsid w:val="00332D48"/>
    <w:rsid w:val="00332ED5"/>
    <w:rsid w:val="0034779E"/>
    <w:rsid w:val="003505EE"/>
    <w:rsid w:val="003567FB"/>
    <w:rsid w:val="003668D3"/>
    <w:rsid w:val="003804BF"/>
    <w:rsid w:val="003A53C3"/>
    <w:rsid w:val="003A55BF"/>
    <w:rsid w:val="003B0114"/>
    <w:rsid w:val="003C43FC"/>
    <w:rsid w:val="003E25F5"/>
    <w:rsid w:val="003E315C"/>
    <w:rsid w:val="003E33D9"/>
    <w:rsid w:val="00400F4B"/>
    <w:rsid w:val="00431D46"/>
    <w:rsid w:val="004577AE"/>
    <w:rsid w:val="00463121"/>
    <w:rsid w:val="004914BF"/>
    <w:rsid w:val="004958D9"/>
    <w:rsid w:val="00496568"/>
    <w:rsid w:val="004A4836"/>
    <w:rsid w:val="004E673E"/>
    <w:rsid w:val="00501B3A"/>
    <w:rsid w:val="005216B5"/>
    <w:rsid w:val="005361B5"/>
    <w:rsid w:val="005775C6"/>
    <w:rsid w:val="00577F63"/>
    <w:rsid w:val="005945A9"/>
    <w:rsid w:val="005A3360"/>
    <w:rsid w:val="005B1276"/>
    <w:rsid w:val="005B1551"/>
    <w:rsid w:val="005E169D"/>
    <w:rsid w:val="005E2EAA"/>
    <w:rsid w:val="005F597C"/>
    <w:rsid w:val="00636AA2"/>
    <w:rsid w:val="006540F5"/>
    <w:rsid w:val="006611B2"/>
    <w:rsid w:val="0067571F"/>
    <w:rsid w:val="00686196"/>
    <w:rsid w:val="00690CC1"/>
    <w:rsid w:val="0069601F"/>
    <w:rsid w:val="006A1AED"/>
    <w:rsid w:val="006C5AA8"/>
    <w:rsid w:val="006E3133"/>
    <w:rsid w:val="006F17BB"/>
    <w:rsid w:val="00706034"/>
    <w:rsid w:val="00712528"/>
    <w:rsid w:val="00732F69"/>
    <w:rsid w:val="0074201D"/>
    <w:rsid w:val="007530A9"/>
    <w:rsid w:val="00790314"/>
    <w:rsid w:val="007C2747"/>
    <w:rsid w:val="007C4AEF"/>
    <w:rsid w:val="007E4CAA"/>
    <w:rsid w:val="007F4FCB"/>
    <w:rsid w:val="008125EF"/>
    <w:rsid w:val="00816EBB"/>
    <w:rsid w:val="008908FA"/>
    <w:rsid w:val="0089272C"/>
    <w:rsid w:val="0089515C"/>
    <w:rsid w:val="008E3CA6"/>
    <w:rsid w:val="008F0AF0"/>
    <w:rsid w:val="008F293A"/>
    <w:rsid w:val="009032F8"/>
    <w:rsid w:val="009104D0"/>
    <w:rsid w:val="009222D2"/>
    <w:rsid w:val="00951771"/>
    <w:rsid w:val="00957353"/>
    <w:rsid w:val="0096417C"/>
    <w:rsid w:val="00965111"/>
    <w:rsid w:val="00974B7E"/>
    <w:rsid w:val="00992DF7"/>
    <w:rsid w:val="00994325"/>
    <w:rsid w:val="00994411"/>
    <w:rsid w:val="00996EC7"/>
    <w:rsid w:val="009D6C96"/>
    <w:rsid w:val="009D732B"/>
    <w:rsid w:val="009E3780"/>
    <w:rsid w:val="009E7072"/>
    <w:rsid w:val="009F0560"/>
    <w:rsid w:val="009F15B7"/>
    <w:rsid w:val="009F6DD4"/>
    <w:rsid w:val="00A41803"/>
    <w:rsid w:val="00A429CA"/>
    <w:rsid w:val="00A6141C"/>
    <w:rsid w:val="00A73540"/>
    <w:rsid w:val="00A81094"/>
    <w:rsid w:val="00AC15E2"/>
    <w:rsid w:val="00AE1BA6"/>
    <w:rsid w:val="00AF3483"/>
    <w:rsid w:val="00B074C4"/>
    <w:rsid w:val="00B119B6"/>
    <w:rsid w:val="00B213A7"/>
    <w:rsid w:val="00B2227D"/>
    <w:rsid w:val="00B245A3"/>
    <w:rsid w:val="00B53CE0"/>
    <w:rsid w:val="00B5581F"/>
    <w:rsid w:val="00B62FAF"/>
    <w:rsid w:val="00B62FEF"/>
    <w:rsid w:val="00BD0405"/>
    <w:rsid w:val="00BF739A"/>
    <w:rsid w:val="00C078C4"/>
    <w:rsid w:val="00C11B52"/>
    <w:rsid w:val="00C223B0"/>
    <w:rsid w:val="00C4702B"/>
    <w:rsid w:val="00C660B0"/>
    <w:rsid w:val="00C66691"/>
    <w:rsid w:val="00C772CC"/>
    <w:rsid w:val="00C86C31"/>
    <w:rsid w:val="00CA4EEE"/>
    <w:rsid w:val="00CA641D"/>
    <w:rsid w:val="00CD6463"/>
    <w:rsid w:val="00CE2E1E"/>
    <w:rsid w:val="00CF5B4D"/>
    <w:rsid w:val="00D06344"/>
    <w:rsid w:val="00D1232B"/>
    <w:rsid w:val="00D32181"/>
    <w:rsid w:val="00D3722F"/>
    <w:rsid w:val="00D7605C"/>
    <w:rsid w:val="00D835D4"/>
    <w:rsid w:val="00DA03CD"/>
    <w:rsid w:val="00DA4C8B"/>
    <w:rsid w:val="00DA7BA3"/>
    <w:rsid w:val="00DC036B"/>
    <w:rsid w:val="00DD3003"/>
    <w:rsid w:val="00DD3235"/>
    <w:rsid w:val="00DD7176"/>
    <w:rsid w:val="00DE5E48"/>
    <w:rsid w:val="00DF09C5"/>
    <w:rsid w:val="00DF6F6D"/>
    <w:rsid w:val="00E13A31"/>
    <w:rsid w:val="00E2273A"/>
    <w:rsid w:val="00E238D1"/>
    <w:rsid w:val="00E27F02"/>
    <w:rsid w:val="00E4608F"/>
    <w:rsid w:val="00E50709"/>
    <w:rsid w:val="00E51E45"/>
    <w:rsid w:val="00E66BCC"/>
    <w:rsid w:val="00EA4B78"/>
    <w:rsid w:val="00EB695F"/>
    <w:rsid w:val="00EC1167"/>
    <w:rsid w:val="00EC32DA"/>
    <w:rsid w:val="00EE34B4"/>
    <w:rsid w:val="00F019A1"/>
    <w:rsid w:val="00F03449"/>
    <w:rsid w:val="00F04F62"/>
    <w:rsid w:val="00F25FB5"/>
    <w:rsid w:val="00F575D6"/>
    <w:rsid w:val="00F641F6"/>
    <w:rsid w:val="00FA72BE"/>
    <w:rsid w:val="00FB16BE"/>
    <w:rsid w:val="00FC5234"/>
    <w:rsid w:val="00FD18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6AF75015"/>
  <w15:docId w15:val="{CA52380C-1728-4B60-A3CF-3BE249A6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napToGrid w:val="0"/>
      <w:sz w:val="22"/>
      <w:szCs w:val="22"/>
      <w:lang w:val="en-GB" w:eastAsia="fr-FR"/>
    </w:rPr>
  </w:style>
  <w:style w:type="paragraph" w:styleId="Heading1">
    <w:name w:val="heading 1"/>
    <w:basedOn w:val="Normal"/>
    <w:next w:val="Normal"/>
    <w:link w:val="Heading1Char"/>
    <w:qFormat/>
    <w:locked/>
    <w:pPr>
      <w:keepNext/>
      <w:numPr>
        <w:numId w:val="15"/>
      </w:numPr>
      <w:spacing w:before="360" w:after="120" w:line="300" w:lineRule="exact"/>
      <w:outlineLvl w:val="0"/>
    </w:pPr>
    <w:rPr>
      <w:b/>
      <w:bCs/>
      <w:snapToGrid/>
      <w:sz w:val="24"/>
      <w:szCs w:val="32"/>
      <w:lang w:val="en-US" w:eastAsia="en-US"/>
    </w:rPr>
  </w:style>
  <w:style w:type="paragraph" w:styleId="Heading2">
    <w:name w:val="heading 2"/>
    <w:basedOn w:val="Normal"/>
    <w:next w:val="Normal"/>
    <w:link w:val="Heading2Char"/>
    <w:qFormat/>
    <w:locked/>
    <w:pPr>
      <w:keepNext/>
      <w:numPr>
        <w:ilvl w:val="1"/>
        <w:numId w:val="15"/>
      </w:numPr>
      <w:tabs>
        <w:tab w:val="left" w:pos="576"/>
      </w:tabs>
      <w:spacing w:after="120" w:line="300" w:lineRule="exact"/>
      <w:outlineLvl w:val="1"/>
    </w:pPr>
    <w:rPr>
      <w:b/>
      <w:bCs/>
      <w:iCs/>
      <w:snapToGrid/>
      <w:szCs w:val="28"/>
      <w:lang w:val="en-US" w:eastAsia="en-US"/>
    </w:rPr>
  </w:style>
  <w:style w:type="paragraph" w:styleId="Heading3">
    <w:name w:val="heading 3"/>
    <w:basedOn w:val="Normal"/>
    <w:next w:val="Normal"/>
    <w:link w:val="Heading3Char"/>
    <w:qFormat/>
    <w:locked/>
    <w:pPr>
      <w:keepNext/>
      <w:numPr>
        <w:ilvl w:val="2"/>
        <w:numId w:val="15"/>
      </w:numPr>
      <w:spacing w:after="120" w:line="300" w:lineRule="exact"/>
      <w:outlineLvl w:val="2"/>
    </w:pPr>
    <w:rPr>
      <w:b/>
      <w:bCs/>
      <w:snapToGrid/>
      <w:sz w:val="24"/>
      <w:szCs w:val="26"/>
      <w:lang w:val="en-US" w:eastAsia="en-US"/>
    </w:rPr>
  </w:style>
  <w:style w:type="paragraph" w:styleId="Heading4">
    <w:name w:val="heading 4"/>
    <w:basedOn w:val="Normal"/>
    <w:next w:val="Normal"/>
    <w:link w:val="Heading4Char"/>
    <w:qFormat/>
    <w:locked/>
    <w:pPr>
      <w:keepNext/>
      <w:numPr>
        <w:ilvl w:val="3"/>
        <w:numId w:val="15"/>
      </w:numPr>
      <w:spacing w:before="240" w:after="60"/>
      <w:outlineLvl w:val="3"/>
    </w:pPr>
    <w:rPr>
      <w:rFonts w:ascii="Times New Roman" w:hAnsi="Times New Roman" w:cs="Times New Roman"/>
      <w:b/>
      <w:bCs/>
      <w:snapToGrid/>
      <w:sz w:val="28"/>
      <w:szCs w:val="28"/>
      <w:lang w:val="en-US" w:eastAsia="en-US"/>
    </w:rPr>
  </w:style>
  <w:style w:type="paragraph" w:styleId="Heading5">
    <w:name w:val="heading 5"/>
    <w:basedOn w:val="Normal"/>
    <w:next w:val="Normal"/>
    <w:link w:val="Heading5Char"/>
    <w:qFormat/>
    <w:locked/>
    <w:pPr>
      <w:numPr>
        <w:ilvl w:val="4"/>
        <w:numId w:val="15"/>
      </w:numPr>
      <w:spacing w:before="240" w:after="60"/>
      <w:outlineLvl w:val="4"/>
    </w:pPr>
    <w:rPr>
      <w:rFonts w:ascii="Times New Roman" w:hAnsi="Times New Roman" w:cs="Times New Roman"/>
      <w:b/>
      <w:bCs/>
      <w:i/>
      <w:iCs/>
      <w:snapToGrid/>
      <w:sz w:val="26"/>
      <w:szCs w:val="26"/>
      <w:lang w:val="en-US" w:eastAsia="en-US"/>
    </w:rPr>
  </w:style>
  <w:style w:type="paragraph" w:styleId="Heading6">
    <w:name w:val="heading 6"/>
    <w:basedOn w:val="Normal"/>
    <w:next w:val="Normal"/>
    <w:link w:val="Heading6Char"/>
    <w:qFormat/>
    <w:locked/>
    <w:pPr>
      <w:numPr>
        <w:ilvl w:val="5"/>
        <w:numId w:val="15"/>
      </w:numPr>
      <w:spacing w:before="240" w:after="60"/>
      <w:outlineLvl w:val="5"/>
    </w:pPr>
    <w:rPr>
      <w:rFonts w:ascii="Times New Roman" w:hAnsi="Times New Roman" w:cs="Times New Roman"/>
      <w:b/>
      <w:bCs/>
      <w:snapToGrid/>
      <w:lang w:val="en-US" w:eastAsia="en-US"/>
    </w:rPr>
  </w:style>
  <w:style w:type="paragraph" w:styleId="Heading7">
    <w:name w:val="heading 7"/>
    <w:basedOn w:val="Normal"/>
    <w:next w:val="Normal"/>
    <w:link w:val="Heading7Char"/>
    <w:qFormat/>
    <w:locked/>
    <w:pPr>
      <w:numPr>
        <w:ilvl w:val="6"/>
        <w:numId w:val="15"/>
      </w:numPr>
      <w:spacing w:before="240" w:after="60"/>
      <w:outlineLvl w:val="6"/>
    </w:pPr>
    <w:rPr>
      <w:rFonts w:ascii="Times New Roman" w:hAnsi="Times New Roman" w:cs="Times New Roman"/>
      <w:snapToGrid/>
      <w:sz w:val="24"/>
      <w:szCs w:val="24"/>
      <w:lang w:val="en-US" w:eastAsia="en-US"/>
    </w:rPr>
  </w:style>
  <w:style w:type="paragraph" w:styleId="Heading8">
    <w:name w:val="heading 8"/>
    <w:basedOn w:val="Normal"/>
    <w:next w:val="Normal"/>
    <w:link w:val="Heading8Char"/>
    <w:qFormat/>
    <w:locked/>
    <w:pPr>
      <w:numPr>
        <w:ilvl w:val="7"/>
        <w:numId w:val="15"/>
      </w:numPr>
      <w:spacing w:before="240" w:after="60"/>
      <w:outlineLvl w:val="7"/>
    </w:pPr>
    <w:rPr>
      <w:rFonts w:ascii="Times New Roman" w:hAnsi="Times New Roman" w:cs="Times New Roman"/>
      <w:i/>
      <w:iCs/>
      <w:snapToGrid/>
      <w:sz w:val="24"/>
      <w:szCs w:val="24"/>
      <w:lang w:val="en-US" w:eastAsia="en-US"/>
    </w:rPr>
  </w:style>
  <w:style w:type="paragraph" w:styleId="Heading9">
    <w:name w:val="heading 9"/>
    <w:basedOn w:val="Normal"/>
    <w:next w:val="Normal"/>
    <w:link w:val="Heading9Char"/>
    <w:qFormat/>
    <w:locked/>
    <w:pPr>
      <w:numPr>
        <w:ilvl w:val="8"/>
        <w:numId w:val="15"/>
      </w:numPr>
      <w:spacing w:before="240" w:after="60"/>
      <w:outlineLvl w:val="8"/>
    </w:pPr>
    <w:rPr>
      <w:snapToGri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Arial" w:hAnsi="Arial"/>
      <w:snapToGrid w:val="0"/>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620"/>
    </w:pPr>
    <w:rPr>
      <w:rFonts w:cs="Times New Roman"/>
      <w:sz w:val="24"/>
      <w:szCs w:val="24"/>
    </w:rPr>
  </w:style>
  <w:style w:type="paragraph" w:styleId="BalloonText">
    <w:name w:val="Balloon Text"/>
    <w:basedOn w:val="Normal"/>
    <w:semiHidden/>
    <w:rPr>
      <w:sz w:val="16"/>
      <w:szCs w:val="16"/>
    </w:rPr>
  </w:style>
  <w:style w:type="paragraph" w:styleId="ListParagraph">
    <w:name w:val="List Paragraph"/>
    <w:basedOn w:val="Normal"/>
    <w:qFormat/>
    <w:pPr>
      <w:ind w:left="720"/>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FootnoteReference">
    <w:name w:val="footnote reference"/>
    <w:uiPriority w:val="99"/>
    <w:rsid w:val="00DF6F6D"/>
    <w:rPr>
      <w:rFonts w:ascii="Book Antiqua" w:hAnsi="Book Antiqua" w:cs="Times New Roman"/>
      <w:vertAlign w:val="superscript"/>
    </w:rPr>
  </w:style>
  <w:style w:type="character" w:customStyle="1" w:styleId="hps">
    <w:name w:val="hps"/>
    <w:rsid w:val="004958D9"/>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cs="Arial"/>
      <w:snapToGrid w:val="0"/>
      <w:sz w:val="22"/>
      <w:szCs w:val="22"/>
      <w:lang w:val="en-GB" w:eastAsia="fr-FR"/>
    </w:rPr>
  </w:style>
  <w:style w:type="character" w:customStyle="1" w:styleId="HeaderChar">
    <w:name w:val="Header Char"/>
    <w:link w:val="Header"/>
    <w:rPr>
      <w:rFonts w:ascii="Arial" w:hAnsi="Arial" w:cs="Arial"/>
      <w:snapToGrid w:val="0"/>
      <w:sz w:val="22"/>
      <w:szCs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0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emf"/><Relationship Id="rId30" Type="http://schemas.openxmlformats.org/officeDocument/2006/relationships/image" Target="media/image20.jpeg"/><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95E85FAC-D523-4C96-A479-C5CA390DA6FE}">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0344af80-88ed-49c6-8710-a509718edc8d"/>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6E68924-3D24-4149-9DC3-D01B513CB4D8}">
  <ds:schemaRefs>
    <ds:schemaRef ds:uri="http://schemas.microsoft.com/sharepoint/v3/contenttype/forms"/>
  </ds:schemaRefs>
</ds:datastoreItem>
</file>

<file path=customXml/itemProps3.xml><?xml version="1.0" encoding="utf-8"?>
<ds:datastoreItem xmlns:ds="http://schemas.openxmlformats.org/officeDocument/2006/customXml" ds:itemID="{80C7858A-43E8-4DDF-BE80-B533868BB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3B491-FFB8-4D78-B77C-111DD3F4C8D9}">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1655</Words>
  <Characters>9436</Characters>
  <Application>Microsoft Office Word</Application>
  <DocSecurity>4</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TSR - Exigence Générales</vt:lpstr>
      <vt:lpstr>Project</vt:lpstr>
    </vt:vector>
  </TitlesOfParts>
  <Company>Kuwait Petroleum North West Europe</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Exigence Générales</dc:title>
  <dc:creator>panimmen</dc:creator>
  <cp:lastModifiedBy>An Cornelis</cp:lastModifiedBy>
  <cp:revision>2</cp:revision>
  <cp:lastPrinted>2017-09-19T11:59:00Z</cp:lastPrinted>
  <dcterms:created xsi:type="dcterms:W3CDTF">2018-02-06T14:35:00Z</dcterms:created>
  <dcterms:modified xsi:type="dcterms:W3CDTF">2018-02-06T14:35:00Z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KPNWE.WI.11.HSCO.041.docx</vt:lpwstr>
  </property>
</Properties>
</file>