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082D30" w14:textId="77777777" w:rsidR="001144EE" w:rsidRPr="00697868" w:rsidRDefault="001144EE" w:rsidP="001144EE">
      <w:pPr>
        <w:rPr>
          <w:sz w:val="20"/>
          <w:szCs w:val="20"/>
          <w:lang w:val="en-US"/>
        </w:rPr>
      </w:pPr>
      <w:bookmarkStart w:id="1" w:name="_GoBack"/>
      <w:bookmarkEnd w:id="1"/>
    </w:p>
    <w:p w14:paraId="62082D31" w14:textId="77777777" w:rsidR="00697868" w:rsidRPr="00766D8D" w:rsidRDefault="004F2766" w:rsidP="00697868">
      <w:pPr>
        <w:pStyle w:val="Heading1"/>
        <w:numPr>
          <w:ilvl w:val="12"/>
          <w:numId w:val="0"/>
        </w:numPr>
        <w:rPr>
          <w:u w:val="single"/>
        </w:rPr>
      </w:pPr>
      <w:r w:rsidRPr="004F2766">
        <w:rPr>
          <w:color w:val="0000FF"/>
          <w:u w:val="single"/>
          <w:lang w:val="en-US"/>
        </w:rPr>
        <w:t>X</w:t>
      </w:r>
      <w:r w:rsidR="00697868" w:rsidRPr="00766D8D">
        <w:rPr>
          <w:u w:val="single"/>
        </w:rPr>
        <w:t>. HEALTH, SAFETY, SECURITY and ENVIRONMENT (HSSE)</w:t>
      </w:r>
    </w:p>
    <w:p w14:paraId="62082D32" w14:textId="77777777" w:rsidR="00697868" w:rsidRPr="00766D8D" w:rsidRDefault="00697868" w:rsidP="00697868">
      <w:pPr>
        <w:numPr>
          <w:ilvl w:val="12"/>
          <w:numId w:val="0"/>
        </w:numPr>
        <w:ind w:left="360"/>
        <w:jc w:val="both"/>
      </w:pPr>
    </w:p>
    <w:p w14:paraId="62082D33" w14:textId="77777777" w:rsidR="00697868" w:rsidRDefault="00697868" w:rsidP="00697868">
      <w:pPr>
        <w:numPr>
          <w:ilvl w:val="12"/>
          <w:numId w:val="0"/>
        </w:numPr>
        <w:ind w:left="360"/>
        <w:jc w:val="both"/>
      </w:pPr>
      <w:r w:rsidRPr="00766D8D">
        <w:t xml:space="preserve">The CONTRACTOR shall comply with all legal provisions concerning safety, security, the environment and hygiene which apply during the execution of the contract and in accordance with </w:t>
      </w:r>
      <w:r w:rsidR="00BC1CBD">
        <w:t xml:space="preserve">relevant </w:t>
      </w:r>
      <w:r w:rsidRPr="00766D8D">
        <w:t xml:space="preserve">local </w:t>
      </w:r>
      <w:r w:rsidR="00BC1CBD">
        <w:t xml:space="preserve">and international </w:t>
      </w:r>
      <w:r w:rsidRPr="00766D8D">
        <w:t>legal regulations.</w:t>
      </w:r>
    </w:p>
    <w:p w14:paraId="62082D34" w14:textId="77777777" w:rsidR="00055C2E" w:rsidRDefault="00055C2E" w:rsidP="00697868">
      <w:pPr>
        <w:numPr>
          <w:ilvl w:val="12"/>
          <w:numId w:val="0"/>
        </w:numPr>
        <w:ind w:left="360"/>
        <w:jc w:val="both"/>
      </w:pPr>
    </w:p>
    <w:p w14:paraId="62082D35" w14:textId="77777777" w:rsidR="00055C2E" w:rsidRPr="00766D8D" w:rsidRDefault="00055C2E" w:rsidP="00697868">
      <w:pPr>
        <w:numPr>
          <w:ilvl w:val="12"/>
          <w:numId w:val="0"/>
        </w:numPr>
        <w:ind w:left="360"/>
        <w:jc w:val="both"/>
      </w:pPr>
      <w:r>
        <w:t xml:space="preserve">The CONTRACTOR needs to have </w:t>
      </w:r>
      <w:r w:rsidR="009C0674">
        <w:t>valid permits, certificates and licences for the</w:t>
      </w:r>
      <w:r w:rsidR="003647FA">
        <w:t xml:space="preserve"> products he is delivering and/or </w:t>
      </w:r>
      <w:r w:rsidR="009C0674">
        <w:t xml:space="preserve">the services he is performing. </w:t>
      </w:r>
      <w:r>
        <w:t xml:space="preserve"> </w:t>
      </w:r>
    </w:p>
    <w:p w14:paraId="62082D36" w14:textId="77777777" w:rsidR="00697868" w:rsidRPr="00766D8D" w:rsidRDefault="00697868" w:rsidP="00697868">
      <w:pPr>
        <w:numPr>
          <w:ilvl w:val="12"/>
          <w:numId w:val="0"/>
        </w:numPr>
        <w:ind w:left="360"/>
        <w:jc w:val="both"/>
      </w:pPr>
    </w:p>
    <w:p w14:paraId="62082D37" w14:textId="77777777" w:rsidR="00697868" w:rsidRDefault="00697868" w:rsidP="00697868">
      <w:pPr>
        <w:numPr>
          <w:ilvl w:val="12"/>
          <w:numId w:val="0"/>
        </w:numPr>
        <w:ind w:left="360"/>
        <w:jc w:val="both"/>
      </w:pPr>
    </w:p>
    <w:p w14:paraId="62082D38" w14:textId="77777777" w:rsidR="00534F15" w:rsidRPr="005F17DB" w:rsidRDefault="00534F15" w:rsidP="007F5969">
      <w:pPr>
        <w:pStyle w:val="Heading1"/>
        <w:numPr>
          <w:ilvl w:val="0"/>
          <w:numId w:val="4"/>
        </w:numPr>
        <w:tabs>
          <w:tab w:val="left" w:pos="360"/>
        </w:tabs>
        <w:overflowPunct w:val="0"/>
        <w:autoSpaceDE w:val="0"/>
        <w:autoSpaceDN w:val="0"/>
        <w:adjustRightInd w:val="0"/>
        <w:spacing w:before="0" w:after="0"/>
        <w:jc w:val="both"/>
        <w:textAlignment w:val="baseline"/>
      </w:pPr>
      <w:r w:rsidRPr="005F17DB">
        <w:t xml:space="preserve">Safety Guide for High Risk </w:t>
      </w:r>
      <w:r w:rsidRPr="00534F15">
        <w:t>Contractors</w:t>
      </w:r>
    </w:p>
    <w:p w14:paraId="62082D39" w14:textId="5D71C674" w:rsidR="00697868" w:rsidRDefault="00407743" w:rsidP="00697868">
      <w:pPr>
        <w:numPr>
          <w:ilvl w:val="12"/>
          <w:numId w:val="0"/>
        </w:numPr>
        <w:ind w:left="360"/>
        <w:jc w:val="both"/>
      </w:pPr>
      <w:r>
        <w:t xml:space="preserve">High Risk Contractors </w:t>
      </w:r>
      <w:r w:rsidR="00697868" w:rsidRPr="00766D8D">
        <w:t xml:space="preserve">must execute the CUSTOMER’s works in compliance with </w:t>
      </w:r>
      <w:r w:rsidR="00566765" w:rsidRPr="004F2766">
        <w:rPr>
          <w:color w:val="0000FF"/>
        </w:rPr>
        <w:t>KP</w:t>
      </w:r>
      <w:r w:rsidR="004F2766" w:rsidRPr="004F2766">
        <w:rPr>
          <w:color w:val="0000FF"/>
        </w:rPr>
        <w:t>X</w:t>
      </w:r>
      <w:r w:rsidR="00566765" w:rsidRPr="004F2766">
        <w:rPr>
          <w:color w:val="0000FF"/>
        </w:rPr>
        <w:t>’s</w:t>
      </w:r>
      <w:r w:rsidR="00695780">
        <w:rPr>
          <w:color w:val="0000FF"/>
        </w:rPr>
        <w:t xml:space="preserve"> Business Management Policy, covering</w:t>
      </w:r>
      <w:r w:rsidR="00566765">
        <w:t xml:space="preserve"> Safety, Security Health &amp; Environmental</w:t>
      </w:r>
      <w:r w:rsidR="00695780">
        <w:t xml:space="preserve"> </w:t>
      </w:r>
      <w:r w:rsidR="00695780" w:rsidRPr="00695780">
        <w:rPr>
          <w:color w:val="0000FF"/>
        </w:rPr>
        <w:t>aspects</w:t>
      </w:r>
      <w:r w:rsidR="00566765">
        <w:t xml:space="preserve"> (see enclosure </w:t>
      </w:r>
      <w:r w:rsidR="00566765" w:rsidRPr="00566765">
        <w:rPr>
          <w:b/>
          <w:color w:val="FF0000"/>
        </w:rPr>
        <w:t>X</w:t>
      </w:r>
      <w:r w:rsidR="00566765">
        <w:t xml:space="preserve">) and </w:t>
      </w:r>
      <w:r w:rsidR="00644870">
        <w:t>Safety guide High Risk Contractors</w:t>
      </w:r>
      <w:r w:rsidR="00697868" w:rsidRPr="00766D8D">
        <w:t>. This Safety Guide and its attachments are a part of this contract</w:t>
      </w:r>
      <w:r w:rsidR="00CF4E88">
        <w:t xml:space="preserve"> (see enclosure</w:t>
      </w:r>
      <w:r w:rsidR="008671F0">
        <w:t xml:space="preserve"> </w:t>
      </w:r>
      <w:r w:rsidR="00CF4E88" w:rsidRPr="00CF4E88">
        <w:rPr>
          <w:b/>
          <w:color w:val="FF0000"/>
        </w:rPr>
        <w:t>Y</w:t>
      </w:r>
      <w:r w:rsidR="00CF4E88">
        <w:t>)</w:t>
      </w:r>
      <w:r w:rsidR="00697868" w:rsidRPr="00766D8D">
        <w:t>.</w:t>
      </w:r>
    </w:p>
    <w:p w14:paraId="62082D3A" w14:textId="77777777" w:rsidR="002E7069" w:rsidRPr="00766D8D" w:rsidRDefault="002E7069" w:rsidP="00697868">
      <w:pPr>
        <w:numPr>
          <w:ilvl w:val="12"/>
          <w:numId w:val="0"/>
        </w:numPr>
        <w:ind w:left="360"/>
        <w:jc w:val="both"/>
      </w:pPr>
    </w:p>
    <w:p w14:paraId="62082D3B" w14:textId="77777777" w:rsidR="00697868" w:rsidRDefault="00697868" w:rsidP="00697868">
      <w:pPr>
        <w:numPr>
          <w:ilvl w:val="12"/>
          <w:numId w:val="0"/>
        </w:numPr>
        <w:ind w:left="360"/>
        <w:jc w:val="both"/>
      </w:pPr>
    </w:p>
    <w:p w14:paraId="62082D3C" w14:textId="77777777" w:rsidR="007C3204" w:rsidRPr="00534F15" w:rsidRDefault="007C3204" w:rsidP="007F5969">
      <w:pPr>
        <w:pStyle w:val="Heading1"/>
        <w:numPr>
          <w:ilvl w:val="0"/>
          <w:numId w:val="4"/>
        </w:numPr>
        <w:tabs>
          <w:tab w:val="left" w:pos="360"/>
        </w:tabs>
        <w:overflowPunct w:val="0"/>
        <w:autoSpaceDE w:val="0"/>
        <w:autoSpaceDN w:val="0"/>
        <w:adjustRightInd w:val="0"/>
        <w:spacing w:before="0" w:after="0"/>
        <w:jc w:val="both"/>
        <w:textAlignment w:val="baseline"/>
      </w:pPr>
      <w:r w:rsidRPr="00534F15">
        <w:t xml:space="preserve">Safety Guide for High Risk </w:t>
      </w:r>
      <w:r w:rsidR="005D5B17" w:rsidRPr="00534F15">
        <w:t>Suppliers</w:t>
      </w:r>
      <w:r w:rsidRPr="00534F15">
        <w:t xml:space="preserve"> </w:t>
      </w:r>
    </w:p>
    <w:p w14:paraId="62082D3D" w14:textId="57EA8472" w:rsidR="007C3204" w:rsidRDefault="007C3204" w:rsidP="007C3204">
      <w:pPr>
        <w:numPr>
          <w:ilvl w:val="12"/>
          <w:numId w:val="0"/>
        </w:numPr>
        <w:ind w:left="360"/>
        <w:jc w:val="both"/>
      </w:pPr>
      <w:r>
        <w:t xml:space="preserve">High Risk Suppliers </w:t>
      </w:r>
      <w:r w:rsidRPr="00766D8D">
        <w:t>must execute the CUSTOMER’s works in compliance with</w:t>
      </w:r>
      <w:r w:rsidR="008671F0">
        <w:t xml:space="preserve"> the</w:t>
      </w:r>
      <w:r w:rsidRPr="00766D8D">
        <w:t xml:space="preserve"> </w:t>
      </w:r>
      <w:r w:rsidR="008671F0">
        <w:t>KPX</w:t>
      </w:r>
      <w:r w:rsidR="00BC773D" w:rsidRPr="00BC773D">
        <w:t xml:space="preserve"> Additional purchase conditions for High Risk Working Equipment</w:t>
      </w:r>
      <w:r w:rsidR="00BC773D">
        <w:t xml:space="preserve">. </w:t>
      </w:r>
      <w:r w:rsidRPr="00766D8D">
        <w:t xml:space="preserve">This </w:t>
      </w:r>
      <w:r w:rsidR="00BC773D">
        <w:t>document</w:t>
      </w:r>
      <w:r w:rsidRPr="00766D8D">
        <w:t xml:space="preserve"> </w:t>
      </w:r>
      <w:r w:rsidR="005645FD">
        <w:t xml:space="preserve">is </w:t>
      </w:r>
      <w:r w:rsidRPr="00766D8D">
        <w:t>part of this contract</w:t>
      </w:r>
      <w:r w:rsidR="008671F0">
        <w:t xml:space="preserve"> (see enclosure </w:t>
      </w:r>
      <w:r w:rsidR="003B5915">
        <w:t>Z</w:t>
      </w:r>
      <w:r w:rsidR="008671F0">
        <w:t>)</w:t>
      </w:r>
      <w:r w:rsidRPr="00766D8D">
        <w:t>.</w:t>
      </w:r>
    </w:p>
    <w:p w14:paraId="62082D3E" w14:textId="77777777" w:rsidR="007C3204" w:rsidRDefault="007C3204" w:rsidP="00697868">
      <w:pPr>
        <w:numPr>
          <w:ilvl w:val="12"/>
          <w:numId w:val="0"/>
        </w:numPr>
        <w:ind w:left="360"/>
        <w:jc w:val="both"/>
      </w:pPr>
    </w:p>
    <w:p w14:paraId="62082D3F" w14:textId="77777777" w:rsidR="00534F15" w:rsidRDefault="00534F15" w:rsidP="00697868">
      <w:pPr>
        <w:numPr>
          <w:ilvl w:val="12"/>
          <w:numId w:val="0"/>
        </w:numPr>
        <w:ind w:left="360"/>
        <w:jc w:val="both"/>
      </w:pPr>
    </w:p>
    <w:p w14:paraId="62082D40" w14:textId="77777777" w:rsidR="00697868" w:rsidRPr="00766D8D" w:rsidRDefault="00697868" w:rsidP="00697868">
      <w:pPr>
        <w:pStyle w:val="Heading1"/>
        <w:numPr>
          <w:ilvl w:val="0"/>
          <w:numId w:val="4"/>
        </w:numPr>
        <w:tabs>
          <w:tab w:val="left" w:pos="360"/>
        </w:tabs>
        <w:overflowPunct w:val="0"/>
        <w:autoSpaceDE w:val="0"/>
        <w:autoSpaceDN w:val="0"/>
        <w:adjustRightInd w:val="0"/>
        <w:spacing w:before="0" w:after="0"/>
        <w:jc w:val="both"/>
        <w:textAlignment w:val="baseline"/>
      </w:pPr>
      <w:r w:rsidRPr="00766D8D">
        <w:t>Security</w:t>
      </w:r>
    </w:p>
    <w:p w14:paraId="62082D41" w14:textId="77777777" w:rsidR="00697868" w:rsidRPr="00766D8D" w:rsidRDefault="00697868" w:rsidP="00697868">
      <w:pPr>
        <w:numPr>
          <w:ilvl w:val="12"/>
          <w:numId w:val="0"/>
        </w:numPr>
        <w:ind w:left="360"/>
        <w:jc w:val="both"/>
      </w:pPr>
      <w:r w:rsidRPr="00766D8D">
        <w:t xml:space="preserve">The CONTRACTOR shall report security breaches – involving the Q8 name – to the customer immediately. </w:t>
      </w:r>
    </w:p>
    <w:p w14:paraId="62082D42" w14:textId="77777777" w:rsidR="00697868" w:rsidRDefault="00697868" w:rsidP="00697868">
      <w:pPr>
        <w:numPr>
          <w:ilvl w:val="12"/>
          <w:numId w:val="0"/>
        </w:numPr>
        <w:ind w:left="360"/>
        <w:jc w:val="both"/>
      </w:pPr>
    </w:p>
    <w:p w14:paraId="62082D43" w14:textId="77777777" w:rsidR="00534F15" w:rsidRPr="00766D8D" w:rsidRDefault="00534F15" w:rsidP="00697868">
      <w:pPr>
        <w:numPr>
          <w:ilvl w:val="12"/>
          <w:numId w:val="0"/>
        </w:numPr>
        <w:ind w:left="360"/>
        <w:jc w:val="both"/>
      </w:pPr>
    </w:p>
    <w:p w14:paraId="62082D44" w14:textId="77777777" w:rsidR="00697868" w:rsidRPr="00766D8D" w:rsidRDefault="00697868" w:rsidP="00697868">
      <w:pPr>
        <w:pStyle w:val="Heading1"/>
        <w:numPr>
          <w:ilvl w:val="0"/>
          <w:numId w:val="4"/>
        </w:numPr>
        <w:tabs>
          <w:tab w:val="left" w:pos="360"/>
        </w:tabs>
        <w:overflowPunct w:val="0"/>
        <w:autoSpaceDE w:val="0"/>
        <w:autoSpaceDN w:val="0"/>
        <w:adjustRightInd w:val="0"/>
        <w:spacing w:before="0" w:after="0"/>
        <w:jc w:val="both"/>
        <w:textAlignment w:val="baseline"/>
      </w:pPr>
      <w:r w:rsidRPr="00766D8D">
        <w:t>Emergency Planning</w:t>
      </w:r>
    </w:p>
    <w:p w14:paraId="62082D45" w14:textId="77777777" w:rsidR="00697868" w:rsidRPr="00766D8D" w:rsidRDefault="00697868" w:rsidP="00697868">
      <w:pPr>
        <w:numPr>
          <w:ilvl w:val="12"/>
          <w:numId w:val="0"/>
        </w:numPr>
        <w:ind w:left="360"/>
        <w:jc w:val="both"/>
      </w:pPr>
      <w:r w:rsidRPr="00766D8D">
        <w:t>The CONTRACTOR shall have an emergency plan at its disposal; 'continuity planning' and 'emergency response' are two important components of this plan.</w:t>
      </w:r>
    </w:p>
    <w:p w14:paraId="62082D46" w14:textId="77777777" w:rsidR="00697868" w:rsidRPr="00766D8D" w:rsidRDefault="00697868" w:rsidP="00697868">
      <w:pPr>
        <w:numPr>
          <w:ilvl w:val="12"/>
          <w:numId w:val="0"/>
        </w:numPr>
        <w:ind w:left="360"/>
        <w:jc w:val="both"/>
      </w:pPr>
    </w:p>
    <w:p w14:paraId="62082D47" w14:textId="77777777" w:rsidR="00697868" w:rsidRDefault="00697868" w:rsidP="00697868">
      <w:pPr>
        <w:numPr>
          <w:ilvl w:val="12"/>
          <w:numId w:val="0"/>
        </w:numPr>
        <w:ind w:left="360"/>
        <w:jc w:val="both"/>
      </w:pPr>
    </w:p>
    <w:p w14:paraId="62082D48" w14:textId="77777777" w:rsidR="005645FD" w:rsidRDefault="005645FD" w:rsidP="007F5969">
      <w:pPr>
        <w:pStyle w:val="Heading1"/>
        <w:numPr>
          <w:ilvl w:val="0"/>
          <w:numId w:val="4"/>
        </w:numPr>
        <w:tabs>
          <w:tab w:val="left" w:pos="360"/>
        </w:tabs>
        <w:overflowPunct w:val="0"/>
        <w:autoSpaceDE w:val="0"/>
        <w:autoSpaceDN w:val="0"/>
        <w:adjustRightInd w:val="0"/>
        <w:spacing w:before="0" w:after="0"/>
        <w:jc w:val="both"/>
        <w:textAlignment w:val="baseline"/>
      </w:pPr>
      <w:r>
        <w:t>Special HSSE requirements or conditions</w:t>
      </w:r>
    </w:p>
    <w:p w14:paraId="62082D49" w14:textId="77777777" w:rsidR="005645FD" w:rsidRDefault="005645FD" w:rsidP="007F5969"/>
    <w:p w14:paraId="62082D4A" w14:textId="77777777" w:rsidR="005645FD" w:rsidRPr="005645FD" w:rsidRDefault="005645FD" w:rsidP="007F5969">
      <w:pPr>
        <w:numPr>
          <w:ilvl w:val="0"/>
          <w:numId w:val="7"/>
        </w:numPr>
      </w:pPr>
      <w:r>
        <w:t>[</w:t>
      </w:r>
      <w:r w:rsidRPr="007F5969">
        <w:rPr>
          <w:b/>
          <w:color w:val="0070C0"/>
        </w:rPr>
        <w:t>This is the place where additional specific HSSE requirements or conditions for this specific contract can be added</w:t>
      </w:r>
      <w:r>
        <w:t>]</w:t>
      </w:r>
    </w:p>
    <w:p w14:paraId="62082D4B" w14:textId="77777777" w:rsidR="005645FD" w:rsidRDefault="005645FD" w:rsidP="007F5969">
      <w:pPr>
        <w:numPr>
          <w:ilvl w:val="12"/>
          <w:numId w:val="0"/>
        </w:numPr>
        <w:ind w:left="360"/>
      </w:pPr>
    </w:p>
    <w:p w14:paraId="62082D4C" w14:textId="77777777" w:rsidR="00534F15" w:rsidRDefault="00534F15" w:rsidP="007F5969">
      <w:pPr>
        <w:numPr>
          <w:ilvl w:val="12"/>
          <w:numId w:val="0"/>
        </w:numPr>
        <w:ind w:left="360"/>
      </w:pPr>
    </w:p>
    <w:p w14:paraId="62082D4D" w14:textId="77777777" w:rsidR="005645FD" w:rsidRPr="00534F15" w:rsidRDefault="005645FD" w:rsidP="007F5969">
      <w:pPr>
        <w:pStyle w:val="Heading1"/>
        <w:numPr>
          <w:ilvl w:val="0"/>
          <w:numId w:val="4"/>
        </w:numPr>
        <w:tabs>
          <w:tab w:val="left" w:pos="360"/>
        </w:tabs>
        <w:overflowPunct w:val="0"/>
        <w:autoSpaceDE w:val="0"/>
        <w:autoSpaceDN w:val="0"/>
        <w:adjustRightInd w:val="0"/>
        <w:spacing w:before="0" w:after="0"/>
        <w:jc w:val="both"/>
        <w:textAlignment w:val="baseline"/>
      </w:pPr>
      <w:r w:rsidRPr="00534F15">
        <w:t xml:space="preserve">Information duty </w:t>
      </w:r>
    </w:p>
    <w:p w14:paraId="62082D4E" w14:textId="77777777" w:rsidR="00141092" w:rsidRDefault="00141092" w:rsidP="007F5969">
      <w:pPr>
        <w:numPr>
          <w:ilvl w:val="12"/>
          <w:numId w:val="0"/>
        </w:numPr>
        <w:ind w:left="360"/>
      </w:pPr>
      <w:r w:rsidRPr="00766D8D">
        <w:t>The CONTRACTOR</w:t>
      </w:r>
      <w:r w:rsidR="0072757F">
        <w:t xml:space="preserve"> </w:t>
      </w:r>
      <w:r w:rsidRPr="00766D8D">
        <w:t xml:space="preserve">is to inform its personnel </w:t>
      </w:r>
      <w:r>
        <w:t>and other relevant persons for whom he bears responsibility</w:t>
      </w:r>
      <w:r w:rsidR="0072757F">
        <w:t xml:space="preserve"> (</w:t>
      </w:r>
      <w:r>
        <w:t>like subcontractors and visitors of the works</w:t>
      </w:r>
      <w:r w:rsidR="0072757F">
        <w:t>)</w:t>
      </w:r>
      <w:r>
        <w:t xml:space="preserve"> </w:t>
      </w:r>
      <w:r w:rsidRPr="00766D8D">
        <w:t xml:space="preserve">about the </w:t>
      </w:r>
      <w:r>
        <w:t>HSSE requirements and rules</w:t>
      </w:r>
      <w:r w:rsidRPr="00766D8D">
        <w:t xml:space="preserve"> referred to in this</w:t>
      </w:r>
      <w:r>
        <w:t xml:space="preserve"> contract</w:t>
      </w:r>
      <w:r w:rsidRPr="00766D8D">
        <w:t>.</w:t>
      </w:r>
      <w:r>
        <w:t xml:space="preserve"> </w:t>
      </w:r>
      <w:r w:rsidRPr="00766D8D">
        <w:t xml:space="preserve">The CONTRACTOR must </w:t>
      </w:r>
      <w:r>
        <w:t>be able to provide evidence</w:t>
      </w:r>
      <w:r w:rsidRPr="00766D8D">
        <w:t xml:space="preserve"> that this has been carried out</w:t>
      </w:r>
      <w:r>
        <w:t>.</w:t>
      </w:r>
    </w:p>
    <w:p w14:paraId="62082D4F" w14:textId="77777777" w:rsidR="00141092" w:rsidRPr="00766D8D" w:rsidRDefault="00141092" w:rsidP="00697868">
      <w:pPr>
        <w:numPr>
          <w:ilvl w:val="12"/>
          <w:numId w:val="0"/>
        </w:numPr>
        <w:ind w:left="360"/>
        <w:jc w:val="both"/>
      </w:pPr>
    </w:p>
    <w:p w14:paraId="62082D50" w14:textId="77777777" w:rsidR="00697868" w:rsidRPr="007F5969" w:rsidRDefault="00697868" w:rsidP="007F5969">
      <w:pPr>
        <w:pStyle w:val="Heading1"/>
        <w:numPr>
          <w:ilvl w:val="0"/>
          <w:numId w:val="4"/>
        </w:numPr>
        <w:tabs>
          <w:tab w:val="left" w:pos="360"/>
        </w:tabs>
        <w:overflowPunct w:val="0"/>
        <w:autoSpaceDE w:val="0"/>
        <w:autoSpaceDN w:val="0"/>
        <w:adjustRightInd w:val="0"/>
        <w:spacing w:before="0" w:after="0"/>
        <w:jc w:val="both"/>
        <w:textAlignment w:val="baseline"/>
      </w:pPr>
      <w:r w:rsidRPr="007F5969">
        <w:lastRenderedPageBreak/>
        <w:t>Infringements</w:t>
      </w:r>
    </w:p>
    <w:p w14:paraId="62082D51" w14:textId="77777777" w:rsidR="00697868" w:rsidRPr="00766D8D" w:rsidRDefault="00697868" w:rsidP="00697868">
      <w:pPr>
        <w:numPr>
          <w:ilvl w:val="12"/>
          <w:numId w:val="0"/>
        </w:numPr>
        <w:ind w:left="360"/>
        <w:jc w:val="both"/>
      </w:pPr>
      <w:r w:rsidRPr="00766D8D">
        <w:t xml:space="preserve">Infringements of </w:t>
      </w:r>
      <w:r w:rsidR="00701B37">
        <w:t xml:space="preserve">agreed </w:t>
      </w:r>
      <w:r w:rsidRPr="00766D8D">
        <w:t xml:space="preserve">Safety, Security, Health and Environment </w:t>
      </w:r>
      <w:r w:rsidR="00701B37">
        <w:t xml:space="preserve">requirements and rules </w:t>
      </w:r>
      <w:r w:rsidRPr="00766D8D">
        <w:t xml:space="preserve">can lead to a suspension or </w:t>
      </w:r>
      <w:r w:rsidR="00B06295">
        <w:t xml:space="preserve">termination </w:t>
      </w:r>
      <w:r w:rsidRPr="00766D8D">
        <w:t>of the contract</w:t>
      </w:r>
      <w:r w:rsidR="00AA53CD">
        <w:t>.</w:t>
      </w:r>
    </w:p>
    <w:p w14:paraId="62082D52" w14:textId="77777777" w:rsidR="001144EE" w:rsidRPr="00697868" w:rsidRDefault="001144EE" w:rsidP="001144EE">
      <w:pPr>
        <w:rPr>
          <w:sz w:val="20"/>
          <w:szCs w:val="20"/>
        </w:rPr>
      </w:pPr>
    </w:p>
    <w:p w14:paraId="62082D53" w14:textId="77777777" w:rsidR="001144EE" w:rsidRDefault="001144EE" w:rsidP="001144EE">
      <w:pPr>
        <w:rPr>
          <w:sz w:val="20"/>
          <w:szCs w:val="20"/>
          <w:lang w:val="en-US"/>
        </w:rPr>
      </w:pPr>
    </w:p>
    <w:p w14:paraId="62082D54" w14:textId="77777777" w:rsidR="00697868" w:rsidRDefault="00697868" w:rsidP="001144EE">
      <w:pPr>
        <w:rPr>
          <w:sz w:val="20"/>
          <w:szCs w:val="20"/>
          <w:lang w:val="en-US"/>
        </w:rPr>
      </w:pPr>
    </w:p>
    <w:p w14:paraId="62082D55" w14:textId="77777777" w:rsidR="00697868" w:rsidRDefault="00697868" w:rsidP="001144EE">
      <w:pPr>
        <w:rPr>
          <w:sz w:val="20"/>
          <w:szCs w:val="20"/>
          <w:lang w:val="en-US"/>
        </w:rPr>
      </w:pPr>
    </w:p>
    <w:p w14:paraId="62082D56" w14:textId="77777777" w:rsidR="00697868" w:rsidRDefault="00697868" w:rsidP="001144EE">
      <w:pPr>
        <w:rPr>
          <w:sz w:val="20"/>
          <w:szCs w:val="20"/>
          <w:lang w:val="en-US"/>
        </w:rPr>
      </w:pPr>
    </w:p>
    <w:p w14:paraId="62082D57" w14:textId="77777777" w:rsidR="00697868" w:rsidRPr="001144EE" w:rsidRDefault="00697868" w:rsidP="001144EE">
      <w:pPr>
        <w:rPr>
          <w:sz w:val="20"/>
          <w:szCs w:val="20"/>
          <w:lang w:val="en-US"/>
        </w:rPr>
      </w:pPr>
    </w:p>
    <w:p w14:paraId="62082D58" w14:textId="77777777" w:rsidR="009F5D44" w:rsidRPr="00D95999" w:rsidRDefault="009F5D44" w:rsidP="00AD2B68">
      <w:pPr>
        <w:rPr>
          <w:sz w:val="20"/>
          <w:szCs w:val="20"/>
          <w:lang w:val="en-US"/>
        </w:rPr>
      </w:pPr>
    </w:p>
    <w:p w14:paraId="0C7CB0F3" w14:textId="77777777" w:rsidR="007828D3" w:rsidRDefault="00DF6778">
      <w:pPr>
        <w:rPr>
          <w:rFonts w:cs="Arial"/>
          <w:lang w:val="en-US" w:eastAsia="en-US"/>
        </w:rPr>
      </w:pPr>
      <w:r>
        <w:rPr>
          <w:rFonts w:cs="Arial"/>
          <w:lang w:val="en-US" w:eastAsia="en-US"/>
        </w:rPr>
        <w:br w:type="page"/>
      </w:r>
    </w:p>
    <w:p w14:paraId="269D183F" w14:textId="77777777" w:rsidR="00AF2BCB" w:rsidRDefault="00DF6778" w:rsidP="00397FD7">
      <w:pPr>
        <w:jc w:val="center"/>
        <w:rPr>
          <w:rFonts w:cs="Arial"/>
          <w:lang w:val="en-US" w:eastAsia="en-US"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9AE249" wp14:editId="49E7F524">
                <wp:simplePos x="0" y="0"/>
                <wp:positionH relativeFrom="column">
                  <wp:posOffset>410845</wp:posOffset>
                </wp:positionH>
                <wp:positionV relativeFrom="paragraph">
                  <wp:posOffset>87630</wp:posOffset>
                </wp:positionV>
                <wp:extent cx="5187315" cy="552450"/>
                <wp:effectExtent l="0" t="0" r="13335" b="1905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731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B25819" w14:textId="77777777" w:rsidR="00AF2BCB" w:rsidRPr="006F24BC" w:rsidRDefault="00DF6778" w:rsidP="00AF2BCB">
                            <w:pPr>
                              <w:spacing w:before="160"/>
                              <w:jc w:val="center"/>
                              <w:rPr>
                                <w:rFonts w:ascii="Calibri" w:hAnsi="Calibri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  <w:t>KUWAIT PETROLEUM NORTH WEST EUROPE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9AE249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2.35pt;margin-top:6.9pt;width:408.45pt;height:4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">
                <v:textbox>
                  <w:txbxContent>
                    <w:p w14:paraId="1FB25819" w14:textId="77777777" w:rsidR="00AF2BCB" w:rsidRPr="006F24BC" w:rsidRDefault="00DF6778" w:rsidP="00AF2BCB">
                      <w:pPr>
                        <w:spacing w:before="160"/>
                        <w:jc w:val="center"/>
                        <w:rPr>
                          <w:rFonts w:ascii="Calibri" w:hAnsi="Calibri" w:cs="Arial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 w:cs="Arial"/>
                          <w:b/>
                          <w:bCs/>
                          <w:noProof/>
                          <w:sz w:val="28"/>
                          <w:szCs w:val="28"/>
                        </w:rPr>
                        <w:t>KUWAIT PETROLEUM NORTH WEST EUROPE</w:t>
                      </w:r>
                    </w:p>
                  </w:txbxContent>
                </v:textbox>
              </v:shape>
            </w:pict>
          </mc:Fallback>
        </mc:AlternateContent>
      </w:r>
    </w:p>
    <w:p w14:paraId="73B7E4AD" w14:textId="77777777" w:rsidR="00AF2BCB" w:rsidRDefault="00DF6778" w:rsidP="00397FD7">
      <w:pPr>
        <w:jc w:val="center"/>
        <w:rPr>
          <w:rFonts w:cs="Arial"/>
          <w:lang w:val="en-US" w:eastAsia="en-US"/>
        </w:rPr>
      </w:pPr>
    </w:p>
    <w:p w14:paraId="70CCBF19" w14:textId="77777777" w:rsidR="00AF2BCB" w:rsidRDefault="00DF6778" w:rsidP="00397FD7">
      <w:pPr>
        <w:jc w:val="center"/>
        <w:rPr>
          <w:rFonts w:cs="Arial"/>
          <w:lang w:val="en-US" w:eastAsia="en-US"/>
        </w:rPr>
      </w:pPr>
    </w:p>
    <w:p w14:paraId="79CC24D4" w14:textId="77777777" w:rsidR="00AF2BCB" w:rsidRDefault="00DF6778" w:rsidP="00397FD7">
      <w:pPr>
        <w:jc w:val="center"/>
        <w:rPr>
          <w:rFonts w:cs="Arial"/>
          <w:lang w:val="en-US" w:eastAsia="en-US"/>
        </w:rPr>
      </w:pPr>
    </w:p>
    <w:p w14:paraId="27ADD7DF" w14:textId="77777777" w:rsidR="00AF2BCB" w:rsidRPr="00397FD7" w:rsidRDefault="00DF6778" w:rsidP="00397FD7">
      <w:pPr>
        <w:jc w:val="center"/>
        <w:rPr>
          <w:rFonts w:cs="Arial"/>
          <w:lang w:val="en-US" w:eastAsia="en-US"/>
        </w:rPr>
      </w:pPr>
    </w:p>
    <w:p w14:paraId="533F4D6B" w14:textId="77777777" w:rsidR="00767A51" w:rsidRPr="00A75BEC" w:rsidRDefault="00DF6778" w:rsidP="00767A51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ind w:left="3200" w:hanging="3200"/>
        <w:rPr>
          <w:rFonts w:ascii="Calibri" w:hAnsi="Calibri" w:cs="Arial"/>
          <w:lang w:val="es-ES" w:eastAsia="en-US"/>
        </w:rPr>
      </w:pPr>
      <w:r>
        <w:rPr>
          <w:rFonts w:ascii="Calibri" w:hAnsi="Calibri" w:cs="Arial"/>
          <w:lang w:val="es-ES" w:eastAsia="en-US"/>
        </w:rPr>
        <w:t>DOCUMENT TITLE</w:t>
      </w:r>
      <w:r w:rsidRPr="00546671">
        <w:rPr>
          <w:rFonts w:ascii="Calibri" w:hAnsi="Calibri" w:cs="Arial"/>
          <w:lang w:val="es-ES" w:eastAsia="en-US"/>
        </w:rPr>
        <w:t>:</w:t>
      </w:r>
      <w:r w:rsidRPr="00546671">
        <w:rPr>
          <w:rFonts w:ascii="Calibri" w:hAnsi="Calibri" w:cs="Arial"/>
          <w:lang w:val="es-ES" w:eastAsia="en-US"/>
        </w:rPr>
        <w:tab/>
      </w:r>
      <w:r w:rsidRPr="00821623">
        <w:rPr>
          <w:rFonts w:ascii="Courier New" w:hAnsi="Courier New" w:cs="Courier New"/>
          <w:noProof/>
          <w:sz w:val="20"/>
          <w:szCs w:val="20"/>
          <w:highlight w:val="lightGray"/>
          <w:lang w:val="en-US"/>
        </w:rPr>
        <w:t>HSSE Contract Specifications for High Risk Supplier and Contractors</w:t>
      </w:r>
    </w:p>
    <w:p w14:paraId="3E89DFAF" w14:textId="77777777" w:rsidR="00397FD7" w:rsidRPr="00A75BEC" w:rsidRDefault="00DF6778" w:rsidP="00397FD7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ind w:left="3200" w:hanging="3200"/>
        <w:rPr>
          <w:rFonts w:ascii="Calibri" w:hAnsi="Calibri" w:cs="Arial"/>
          <w:lang w:val="es-ES" w:eastAsia="en-US"/>
        </w:rPr>
      </w:pPr>
    </w:p>
    <w:p w14:paraId="4A56FFEF" w14:textId="77777777" w:rsidR="00397FD7" w:rsidRPr="00A75BEC" w:rsidRDefault="00DF6778" w:rsidP="00397FD7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ind w:left="3200" w:hanging="3200"/>
        <w:rPr>
          <w:rFonts w:ascii="Calibri" w:hAnsi="Calibri" w:cs="Arial"/>
          <w:lang w:val="es-ES" w:eastAsia="en-US"/>
        </w:rPr>
      </w:pPr>
      <w:r>
        <w:rPr>
          <w:rFonts w:ascii="Calibri" w:hAnsi="Calibri" w:cs="Arial"/>
          <w:lang w:val="es-ES" w:eastAsia="en-US"/>
        </w:rPr>
        <w:t>DOCUMENT NUMBER</w:t>
      </w:r>
      <w:r w:rsidRPr="00A75BEC">
        <w:rPr>
          <w:rFonts w:ascii="Calibri" w:hAnsi="Calibri" w:cs="Arial"/>
          <w:lang w:val="es-ES" w:eastAsia="en-US"/>
        </w:rPr>
        <w:t>:</w:t>
      </w:r>
      <w:r w:rsidRPr="00A75BEC">
        <w:rPr>
          <w:rFonts w:ascii="Calibri" w:hAnsi="Calibri" w:cs="Arial"/>
          <w:lang w:val="es-ES" w:eastAsia="en-US"/>
        </w:rPr>
        <w:tab/>
      </w:r>
      <w:r w:rsidRPr="0075499A">
        <w:rPr>
          <w:rFonts w:ascii="Courier New" w:hAnsi="Courier New" w:cs="Courier New"/>
          <w:noProof/>
          <w:sz w:val="20"/>
          <w:szCs w:val="20"/>
          <w:highlight w:val="lightGray"/>
          <w:lang w:val="en-US"/>
        </w:rPr>
        <w:t>KPNWE.WI.11.HSCO.031</w:t>
      </w:r>
    </w:p>
    <w:p w14:paraId="06A558FB" w14:textId="77777777" w:rsidR="00397FD7" w:rsidRPr="00546671" w:rsidRDefault="00DF6778" w:rsidP="00397FD7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ind w:left="3200" w:hanging="3200"/>
        <w:rPr>
          <w:rFonts w:ascii="Calibri" w:hAnsi="Calibri" w:cs="Arial"/>
          <w:lang w:val="es-ES" w:eastAsia="en-US"/>
        </w:rPr>
      </w:pPr>
    </w:p>
    <w:p w14:paraId="105350E8" w14:textId="77777777" w:rsidR="00397FD7" w:rsidRPr="004A4248" w:rsidRDefault="00DF6778" w:rsidP="00397FD7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ind w:left="3200" w:hanging="3200"/>
        <w:rPr>
          <w:rFonts w:ascii="Calibri" w:hAnsi="Calibri" w:cs="Arial"/>
          <w:lang w:val="en-US" w:eastAsia="en-US"/>
        </w:rPr>
      </w:pPr>
      <w:r>
        <w:rPr>
          <w:rFonts w:ascii="Calibri" w:hAnsi="Calibri" w:cs="Arial"/>
          <w:lang w:val="en-US" w:eastAsia="en-US"/>
        </w:rPr>
        <w:t>REVIEW NUMBER</w:t>
      </w:r>
      <w:r w:rsidRPr="004A4248">
        <w:rPr>
          <w:rFonts w:ascii="Calibri" w:hAnsi="Calibri" w:cs="Arial"/>
          <w:lang w:val="en-US" w:eastAsia="en-US"/>
        </w:rPr>
        <w:t xml:space="preserve">: </w:t>
      </w:r>
      <w:r w:rsidRPr="004A4248">
        <w:rPr>
          <w:rFonts w:ascii="Calibri" w:hAnsi="Calibri" w:cs="Arial"/>
          <w:lang w:val="en-US" w:eastAsia="en-US"/>
        </w:rPr>
        <w:tab/>
      </w:r>
      <w:r w:rsidRPr="0075499A">
        <w:rPr>
          <w:rFonts w:ascii="Courier New" w:hAnsi="Courier New" w:cs="Courier New"/>
          <w:noProof/>
          <w:sz w:val="20"/>
          <w:szCs w:val="20"/>
          <w:highlight w:val="lightGray"/>
          <w:lang w:val="en-US"/>
        </w:rPr>
        <w:t>1</w:t>
      </w:r>
    </w:p>
    <w:p w14:paraId="67537ED7" w14:textId="77777777" w:rsidR="00397FD7" w:rsidRPr="004A4248" w:rsidRDefault="00DF6778" w:rsidP="00397FD7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ind w:left="3200" w:hanging="3200"/>
        <w:rPr>
          <w:rFonts w:ascii="Calibri" w:hAnsi="Calibri" w:cs="Arial"/>
          <w:lang w:val="en-US" w:eastAsia="en-US"/>
        </w:rPr>
      </w:pPr>
    </w:p>
    <w:p w14:paraId="0935DE8B" w14:textId="77777777" w:rsidR="00397FD7" w:rsidRPr="0075499A" w:rsidRDefault="00DF6778" w:rsidP="00397FD7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ind w:left="3200" w:hanging="3200"/>
        <w:rPr>
          <w:rFonts w:ascii="Calibri" w:hAnsi="Calibri" w:cs="Arial"/>
          <w:lang w:val="en-US" w:eastAsia="en-US"/>
        </w:rPr>
      </w:pPr>
      <w:r w:rsidRPr="0075499A">
        <w:rPr>
          <w:rFonts w:ascii="Calibri" w:hAnsi="Calibri" w:cs="Arial"/>
          <w:lang w:val="en-US" w:eastAsia="en-US"/>
        </w:rPr>
        <w:t>EFFECTIVE DATE</w:t>
      </w:r>
      <w:r w:rsidRPr="0075499A">
        <w:rPr>
          <w:rFonts w:ascii="Calibri" w:hAnsi="Calibri" w:cs="Arial"/>
          <w:lang w:val="en-US" w:eastAsia="en-US"/>
        </w:rPr>
        <w:t xml:space="preserve">:    </w:t>
      </w:r>
      <w:r w:rsidRPr="0075499A">
        <w:rPr>
          <w:rFonts w:ascii="Calibri" w:hAnsi="Calibri" w:cs="Arial"/>
          <w:lang w:val="en-US" w:eastAsia="en-US"/>
        </w:rPr>
        <w:tab/>
      </w:r>
      <w:r w:rsidRPr="0075499A">
        <w:rPr>
          <w:rFonts w:ascii="Courier New" w:hAnsi="Courier New" w:cs="Courier New"/>
          <w:noProof/>
          <w:sz w:val="20"/>
          <w:szCs w:val="20"/>
          <w:highlight w:val="lightGray"/>
          <w:lang w:val="en-US"/>
        </w:rPr>
        <w:t>20 May 2018</w:t>
      </w:r>
    </w:p>
    <w:p w14:paraId="72A72534" w14:textId="77777777" w:rsidR="00397FD7" w:rsidRPr="0075499A" w:rsidRDefault="00DF6778" w:rsidP="00397FD7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ind w:left="3200" w:hanging="3200"/>
        <w:rPr>
          <w:rFonts w:ascii="Calibri" w:hAnsi="Calibri" w:cs="Arial"/>
          <w:lang w:val="en-US" w:eastAsia="en-US"/>
        </w:rPr>
      </w:pPr>
    </w:p>
    <w:p w14:paraId="114B2A43" w14:textId="77777777" w:rsidR="00397FD7" w:rsidRPr="0075499A" w:rsidRDefault="00DF6778" w:rsidP="00397FD7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ind w:left="3200" w:hanging="3200"/>
        <w:rPr>
          <w:rFonts w:ascii="Calibri" w:hAnsi="Calibri" w:cs="Arial"/>
          <w:lang w:val="en-US" w:eastAsia="en-US"/>
        </w:rPr>
      </w:pPr>
      <w:r w:rsidRPr="0075499A">
        <w:rPr>
          <w:rFonts w:ascii="Calibri" w:hAnsi="Calibri" w:cs="Arial"/>
          <w:lang w:val="en-US" w:eastAsia="en-US"/>
        </w:rPr>
        <w:t>NEXT REVIEW DATE</w:t>
      </w:r>
      <w:r w:rsidRPr="0075499A">
        <w:rPr>
          <w:rFonts w:ascii="Calibri" w:hAnsi="Calibri" w:cs="Arial"/>
          <w:lang w:val="en-US" w:eastAsia="en-US"/>
        </w:rPr>
        <w:t>:</w:t>
      </w:r>
      <w:r w:rsidRPr="0075499A">
        <w:rPr>
          <w:rFonts w:ascii="Calibri" w:hAnsi="Calibri" w:cs="Arial"/>
          <w:lang w:val="en-US" w:eastAsia="en-US"/>
        </w:rPr>
        <w:tab/>
      </w:r>
      <w:r w:rsidRPr="0075499A">
        <w:rPr>
          <w:rFonts w:ascii="Courier New" w:hAnsi="Courier New" w:cs="Courier New"/>
          <w:noProof/>
          <w:sz w:val="20"/>
          <w:szCs w:val="20"/>
          <w:highlight w:val="lightGray"/>
          <w:lang w:val="en-US"/>
        </w:rPr>
        <w:t>20 May 2021</w:t>
      </w:r>
      <w:r w:rsidRPr="0075499A">
        <w:rPr>
          <w:rFonts w:ascii="Courier New" w:hAnsi="Courier New" w:cs="Courier New"/>
          <w:noProof/>
          <w:sz w:val="20"/>
          <w:szCs w:val="20"/>
          <w:lang w:val="en-US"/>
        </w:rPr>
        <w:t xml:space="preserve"> </w:t>
      </w:r>
    </w:p>
    <w:p w14:paraId="0BA11540" w14:textId="77777777" w:rsidR="00397FD7" w:rsidRPr="00AF2BCB" w:rsidRDefault="00DF6778" w:rsidP="00397FD7">
      <w:pPr>
        <w:jc w:val="center"/>
        <w:rPr>
          <w:rFonts w:ascii="Calibri" w:hAnsi="Calibri" w:cs="Arial"/>
          <w:b/>
          <w:bCs/>
          <w:lang w:val="en-US" w:eastAsia="en-US"/>
        </w:rPr>
      </w:pPr>
      <w:r w:rsidRPr="00AF2BCB">
        <w:rPr>
          <w:rFonts w:ascii="Calibri" w:hAnsi="Calibri" w:cs="Arial"/>
          <w:lang w:val="en-US" w:eastAsia="en-US"/>
        </w:rPr>
        <w:t>..</w:t>
      </w:r>
      <w:r w:rsidRPr="00AF2BCB">
        <w:rPr>
          <w:rFonts w:ascii="Calibri" w:hAnsi="Calibri" w:cs="Arial"/>
          <w:b/>
          <w:bCs/>
          <w:lang w:val="en-US" w:eastAsia="en-US"/>
        </w:rPr>
        <w:t xml:space="preserve"> </w:t>
      </w:r>
    </w:p>
    <w:p w14:paraId="3DB8E19C" w14:textId="77777777" w:rsidR="00397FD7" w:rsidRPr="00AF2BCB" w:rsidRDefault="00DF6778" w:rsidP="00397FD7">
      <w:pPr>
        <w:jc w:val="center"/>
        <w:rPr>
          <w:rFonts w:ascii="Calibri" w:hAnsi="Calibri" w:cs="Arial"/>
          <w:b/>
          <w:bCs/>
          <w:lang w:val="en-US" w:eastAsia="en-US"/>
        </w:rPr>
      </w:pPr>
    </w:p>
    <w:p w14:paraId="78B401B3" w14:textId="77777777" w:rsidR="0074156E" w:rsidRPr="00DB0FAC" w:rsidRDefault="00DF6778" w:rsidP="0074156E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jc w:val="center"/>
        <w:rPr>
          <w:rFonts w:ascii="Calibri" w:hAnsi="Calibri" w:cs="Arial"/>
          <w:b/>
          <w:lang w:val="en-US" w:eastAsia="en-US"/>
        </w:rPr>
      </w:pPr>
      <w:r w:rsidRPr="00DB0FAC">
        <w:rPr>
          <w:rFonts w:ascii="Calibri" w:hAnsi="Calibri" w:cs="Arial"/>
          <w:b/>
          <w:lang w:val="en-US" w:eastAsia="en-US"/>
        </w:rPr>
        <w:t>CONFIDENTIALITY:</w:t>
      </w:r>
    </w:p>
    <w:p w14:paraId="2CB21CAD" w14:textId="77777777" w:rsidR="0074156E" w:rsidRPr="00DB0FAC" w:rsidRDefault="00DF6778" w:rsidP="0074156E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jc w:val="both"/>
        <w:rPr>
          <w:rFonts w:ascii="Calibri" w:hAnsi="Calibri" w:cs="Arial"/>
          <w:lang w:val="en-US" w:eastAsia="en-US"/>
        </w:rPr>
      </w:pPr>
      <w:r w:rsidRPr="00DB0FAC">
        <w:rPr>
          <w:rFonts w:ascii="Calibri" w:hAnsi="Calibri" w:cs="Arial"/>
          <w:lang w:val="en-US" w:eastAsia="en-US"/>
        </w:rPr>
        <w:t>The information contained in this document is confidential to Kuwait Petroleum International Ltd.</w:t>
      </w:r>
      <w:r>
        <w:rPr>
          <w:rFonts w:ascii="Calibri" w:hAnsi="Calibri" w:cs="Arial"/>
          <w:lang w:val="en-US" w:eastAsia="en-US"/>
        </w:rPr>
        <w:t xml:space="preserve"> </w:t>
      </w:r>
      <w:r w:rsidRPr="00DB0FAC">
        <w:rPr>
          <w:rFonts w:ascii="Calibri" w:hAnsi="Calibri" w:cs="Arial"/>
          <w:lang w:val="en-US" w:eastAsia="en-US"/>
        </w:rPr>
        <w:t>Copyright © Kuwait Petroleum International Ltd.</w:t>
      </w:r>
      <w:r>
        <w:rPr>
          <w:rFonts w:ascii="Calibri" w:hAnsi="Calibri" w:cs="Arial"/>
          <w:lang w:val="en-US" w:eastAsia="en-US"/>
        </w:rPr>
        <w:t xml:space="preserve"> </w:t>
      </w:r>
      <w:r w:rsidRPr="00DB0FAC">
        <w:rPr>
          <w:rFonts w:ascii="Calibri" w:hAnsi="Calibri" w:cs="Arial"/>
          <w:lang w:val="en-US" w:eastAsia="en-US"/>
        </w:rPr>
        <w:t xml:space="preserve"> Copying of this document in any format is not permitted without written permission from the management of Kuwait Petroleum International Ltd.</w:t>
      </w:r>
    </w:p>
    <w:p w14:paraId="4802DB02" w14:textId="77777777" w:rsidR="00397FD7" w:rsidRPr="00546671" w:rsidRDefault="00DF6778" w:rsidP="00397FD7">
      <w:pPr>
        <w:rPr>
          <w:rFonts w:ascii="Calibri" w:hAnsi="Calibri" w:cs="Arial"/>
          <w:b/>
          <w:bCs/>
          <w:color w:val="003366"/>
          <w:lang w:val="es-ES" w:eastAsia="en-US"/>
        </w:rPr>
      </w:pPr>
    </w:p>
    <w:p w14:paraId="3098C47A" w14:textId="77777777" w:rsidR="00397FD7" w:rsidRPr="004A6E34" w:rsidRDefault="00DF6778" w:rsidP="00397FD7">
      <w:pPr>
        <w:rPr>
          <w:rFonts w:ascii="Calibri" w:hAnsi="Calibri" w:cs="Arial"/>
          <w:b/>
          <w:bCs/>
          <w:lang w:val="en-US" w:eastAsia="en-US"/>
        </w:rPr>
      </w:pPr>
      <w:r w:rsidRPr="004A6E34">
        <w:rPr>
          <w:rFonts w:ascii="Calibri" w:hAnsi="Calibri" w:cs="Arial"/>
          <w:b/>
          <w:bCs/>
          <w:lang w:val="en-US" w:eastAsia="en-US"/>
        </w:rPr>
        <w:t xml:space="preserve">This document is reviewed and approved </w:t>
      </w:r>
      <w:r>
        <w:rPr>
          <w:rFonts w:ascii="Calibri" w:hAnsi="Calibri" w:cs="Arial"/>
          <w:b/>
          <w:bCs/>
          <w:lang w:val="en-US" w:eastAsia="en-US"/>
        </w:rPr>
        <w:t xml:space="preserve">according to the released online Document Approval Flow </w:t>
      </w:r>
    </w:p>
    <w:p w14:paraId="6FB6539C" w14:textId="77777777" w:rsidR="00397FD7" w:rsidRPr="004A6E34" w:rsidRDefault="00DF6778" w:rsidP="00397FD7">
      <w:pPr>
        <w:rPr>
          <w:rFonts w:ascii="Calibri" w:hAnsi="Calibri" w:cs="Arial"/>
          <w:lang w:val="en-US" w:eastAsia="en-US"/>
        </w:rPr>
      </w:pPr>
    </w:p>
    <w:p w14:paraId="40B278F7" w14:textId="77777777" w:rsidR="00397FD7" w:rsidRPr="004A6E34" w:rsidRDefault="00DF6778" w:rsidP="00397FD7">
      <w:pPr>
        <w:rPr>
          <w:rFonts w:ascii="Calibri" w:hAnsi="Calibri" w:cs="Arial"/>
          <w:color w:val="003366"/>
          <w:lang w:val="en-US" w:eastAsia="en-US"/>
        </w:rPr>
      </w:pPr>
    </w:p>
    <w:tbl>
      <w:tblPr>
        <w:tblW w:w="11112" w:type="dxa"/>
        <w:tblLook w:val="01E0" w:firstRow="1" w:lastRow="1" w:firstColumn="1" w:lastColumn="1" w:noHBand="0" w:noVBand="0"/>
      </w:tblPr>
      <w:tblGrid>
        <w:gridCol w:w="1346"/>
        <w:gridCol w:w="5017"/>
        <w:gridCol w:w="4749"/>
      </w:tblGrid>
      <w:tr w:rsidR="0074156E" w:rsidRPr="00546671" w14:paraId="0BB8F239" w14:textId="77777777" w:rsidTr="009A78D1">
        <w:trPr>
          <w:trHeight w:val="567"/>
        </w:trPr>
        <w:tc>
          <w:tcPr>
            <w:tcW w:w="2028" w:type="dxa"/>
          </w:tcPr>
          <w:p w14:paraId="19D767C9" w14:textId="77777777" w:rsidR="0074156E" w:rsidRPr="00546671" w:rsidRDefault="00DF6778" w:rsidP="0053002F">
            <w:pPr>
              <w:rPr>
                <w:rFonts w:ascii="Calibri" w:hAnsi="Calibri" w:cs="Arial"/>
                <w:lang w:val="en-US" w:eastAsia="en-US"/>
              </w:rPr>
            </w:pPr>
            <w:r>
              <w:rPr>
                <w:rFonts w:ascii="Calibri" w:hAnsi="Calibri" w:cs="Arial"/>
                <w:lang w:val="en-US" w:eastAsia="en-US"/>
              </w:rPr>
              <w:t>Prepared by</w:t>
            </w:r>
            <w:r w:rsidRPr="00546671">
              <w:rPr>
                <w:rFonts w:ascii="Calibri" w:hAnsi="Calibri" w:cs="Arial"/>
                <w:lang w:val="en-US" w:eastAsia="en-US"/>
              </w:rPr>
              <w:t>:</w:t>
            </w:r>
          </w:p>
        </w:tc>
        <w:tc>
          <w:tcPr>
            <w:tcW w:w="3120" w:type="dxa"/>
          </w:tcPr>
          <w:p w14:paraId="77B54B81" w14:textId="77777777" w:rsidR="0074156E" w:rsidRPr="00C2067C" w:rsidRDefault="00DF6778" w:rsidP="0053002F">
            <w:pPr>
              <w:rPr>
                <w:rFonts w:ascii="Calibri" w:hAnsi="Calibri" w:cs="Arial"/>
                <w:lang w:val="en-US" w:eastAsia="en-US"/>
              </w:rPr>
            </w:pPr>
            <w:r w:rsidRPr="00D8509C">
              <w:rPr>
                <w:rFonts w:ascii="Courier New" w:hAnsi="Courier New" w:cs="Courier New"/>
                <w:noProof/>
                <w:sz w:val="20"/>
                <w:szCs w:val="20"/>
                <w:highlight w:val="lightGray"/>
                <w:lang w:val="en-US"/>
              </w:rPr>
              <w:t>HSSE Coordinator</w:t>
            </w:r>
          </w:p>
        </w:tc>
        <w:tc>
          <w:tcPr>
            <w:tcW w:w="5964" w:type="dxa"/>
          </w:tcPr>
          <w:p w14:paraId="011E8AA1" w14:textId="77777777" w:rsidR="0074156E" w:rsidRPr="00C2067C" w:rsidRDefault="00DF6778" w:rsidP="00EC5FFA">
            <w:pPr>
              <w:jc w:val="both"/>
              <w:rPr>
                <w:rFonts w:ascii="Calibri" w:hAnsi="Calibri" w:cs="Arial"/>
                <w:b/>
                <w:lang w:eastAsia="en-US"/>
              </w:rPr>
            </w:pPr>
            <w:r w:rsidRPr="00D8509C">
              <w:rPr>
                <w:rFonts w:ascii="Courier New" w:hAnsi="Courier New" w:cs="Courier New"/>
                <w:noProof/>
                <w:sz w:val="20"/>
                <w:szCs w:val="20"/>
                <w:highlight w:val="lightGray"/>
                <w:lang w:val="en-US"/>
              </w:rPr>
              <w:t>Jan Berghmans</w:t>
            </w:r>
          </w:p>
        </w:tc>
      </w:tr>
      <w:tr w:rsidR="0074156E" w:rsidRPr="00546671" w14:paraId="537B5C0D" w14:textId="77777777" w:rsidTr="009A78D1">
        <w:trPr>
          <w:trHeight w:val="567"/>
        </w:trPr>
        <w:tc>
          <w:tcPr>
            <w:tcW w:w="2028" w:type="dxa"/>
          </w:tcPr>
          <w:p w14:paraId="51311CDE" w14:textId="77777777" w:rsidR="0074156E" w:rsidRPr="00546671" w:rsidRDefault="00DF6778" w:rsidP="0053002F">
            <w:pPr>
              <w:rPr>
                <w:rFonts w:ascii="Calibri" w:hAnsi="Calibri" w:cs="Arial"/>
                <w:lang w:val="en-US" w:eastAsia="en-US"/>
              </w:rPr>
            </w:pPr>
            <w:r>
              <w:rPr>
                <w:rFonts w:ascii="Calibri" w:hAnsi="Calibri" w:cs="Arial"/>
                <w:lang w:val="en-US" w:eastAsia="en-US"/>
              </w:rPr>
              <w:t>Reviewed by</w:t>
            </w:r>
            <w:r w:rsidRPr="00546671">
              <w:rPr>
                <w:rFonts w:ascii="Calibri" w:hAnsi="Calibri" w:cs="Arial"/>
                <w:lang w:val="en-US" w:eastAsia="en-US"/>
              </w:rPr>
              <w:t>:</w:t>
            </w:r>
          </w:p>
        </w:tc>
        <w:tc>
          <w:tcPr>
            <w:tcW w:w="3120" w:type="dxa"/>
          </w:tcPr>
          <w:p w14:paraId="642D63C6" w14:textId="77777777" w:rsidR="0074156E" w:rsidRPr="00C2067C" w:rsidRDefault="00DF6778" w:rsidP="0053002F">
            <w:pPr>
              <w:rPr>
                <w:rFonts w:ascii="Calibri" w:hAnsi="Calibri" w:cs="Arial"/>
                <w:lang w:val="en-US" w:eastAsia="en-US"/>
              </w:rPr>
            </w:pPr>
            <w:r w:rsidRPr="00D8509C">
              <w:rPr>
                <w:rFonts w:ascii="Courier New" w:hAnsi="Courier New" w:cs="Courier New"/>
                <w:noProof/>
                <w:sz w:val="20"/>
                <w:szCs w:val="20"/>
                <w:highlight w:val="lightGray"/>
                <w:lang w:val="en-US"/>
              </w:rPr>
              <w:t>HSSE Coordinator</w:t>
            </w:r>
          </w:p>
        </w:tc>
        <w:tc>
          <w:tcPr>
            <w:tcW w:w="5964" w:type="dxa"/>
          </w:tcPr>
          <w:p w14:paraId="3C599379" w14:textId="77777777" w:rsidR="0074156E" w:rsidRPr="00C2067C" w:rsidRDefault="00DF6778" w:rsidP="00EC5FFA">
            <w:pPr>
              <w:jc w:val="both"/>
              <w:rPr>
                <w:rFonts w:ascii="Calibri" w:hAnsi="Calibri" w:cs="Arial"/>
                <w:lang w:eastAsia="en-US"/>
              </w:rPr>
            </w:pPr>
            <w:r w:rsidRPr="00D8509C">
              <w:rPr>
                <w:rFonts w:ascii="Courier New" w:hAnsi="Courier New" w:cs="Courier New"/>
                <w:noProof/>
                <w:sz w:val="20"/>
                <w:szCs w:val="20"/>
                <w:highlight w:val="lightGray"/>
                <w:lang w:val="en-US"/>
              </w:rPr>
              <w:t>Jan Berghmans</w:t>
            </w:r>
          </w:p>
        </w:tc>
      </w:tr>
      <w:tr w:rsidR="0074156E" w:rsidRPr="00546671" w14:paraId="77C45408" w14:textId="77777777" w:rsidTr="009A78D1">
        <w:trPr>
          <w:trHeight w:val="567"/>
        </w:trPr>
        <w:tc>
          <w:tcPr>
            <w:tcW w:w="2028" w:type="dxa"/>
          </w:tcPr>
          <w:p w14:paraId="3E87496C" w14:textId="77777777" w:rsidR="0074156E" w:rsidRPr="00546671" w:rsidRDefault="00DF6778" w:rsidP="0053002F">
            <w:pPr>
              <w:rPr>
                <w:rFonts w:ascii="Calibri" w:hAnsi="Calibri" w:cs="Arial"/>
                <w:lang w:val="en-US" w:eastAsia="en-US"/>
              </w:rPr>
            </w:pPr>
            <w:r>
              <w:rPr>
                <w:rFonts w:ascii="Calibri" w:hAnsi="Calibri" w:cs="Arial"/>
                <w:lang w:val="en-US" w:eastAsia="en-US"/>
              </w:rPr>
              <w:t>Approved by</w:t>
            </w:r>
            <w:r w:rsidRPr="00546671">
              <w:rPr>
                <w:rFonts w:ascii="Calibri" w:hAnsi="Calibri" w:cs="Arial"/>
                <w:lang w:val="en-US" w:eastAsia="en-US"/>
              </w:rPr>
              <w:t>:</w:t>
            </w:r>
          </w:p>
        </w:tc>
        <w:tc>
          <w:tcPr>
            <w:tcW w:w="3120" w:type="dxa"/>
          </w:tcPr>
          <w:p w14:paraId="671880E2" w14:textId="77777777" w:rsidR="0074156E" w:rsidRPr="001E55B9" w:rsidRDefault="00DF6778" w:rsidP="0053002F">
            <w:pPr>
              <w:rPr>
                <w:rFonts w:ascii="Courier New" w:hAnsi="Courier New" w:cs="Courier New"/>
                <w:sz w:val="20"/>
                <w:szCs w:val="20"/>
                <w:lang w:val="en-US" w:eastAsia="en-US"/>
              </w:rPr>
            </w:pPr>
            <w:r w:rsidRPr="00D8509C">
              <w:rPr>
                <w:rFonts w:ascii="Courier New" w:hAnsi="Courier New" w:cs="Courier New"/>
                <w:noProof/>
                <w:sz w:val="20"/>
                <w:szCs w:val="20"/>
                <w:highlight w:val="lightGray"/>
                <w:lang w:val="en-US" w:eastAsia="en-US"/>
              </w:rPr>
              <w:t>QHSSE Manager</w:t>
            </w:r>
          </w:p>
        </w:tc>
        <w:tc>
          <w:tcPr>
            <w:tcW w:w="5964" w:type="dxa"/>
          </w:tcPr>
          <w:p w14:paraId="32155756" w14:textId="77777777" w:rsidR="0074156E" w:rsidRPr="00546671" w:rsidRDefault="00DF6778" w:rsidP="00EC5FFA">
            <w:pPr>
              <w:jc w:val="both"/>
              <w:rPr>
                <w:rFonts w:ascii="Calibri" w:hAnsi="Calibri" w:cs="Arial"/>
                <w:lang w:eastAsia="en-US"/>
              </w:rPr>
            </w:pPr>
            <w:r w:rsidRPr="00D8509C">
              <w:rPr>
                <w:rFonts w:ascii="Courier New" w:hAnsi="Courier New" w:cs="Courier New"/>
                <w:noProof/>
                <w:sz w:val="20"/>
                <w:szCs w:val="20"/>
                <w:highlight w:val="lightGray"/>
              </w:rPr>
              <w:t>Gerardus Timmers</w:t>
            </w:r>
          </w:p>
        </w:tc>
      </w:tr>
    </w:tbl>
    <w:p w14:paraId="41D8B649" w14:textId="77777777" w:rsidR="00397FD7" w:rsidRPr="00F81EA5" w:rsidRDefault="00DF6778" w:rsidP="00397FD7">
      <w:pPr>
        <w:rPr>
          <w:rFonts w:ascii="Calibri" w:hAnsi="Calibri" w:cs="Arial"/>
          <w:color w:val="003366"/>
          <w:sz w:val="10"/>
          <w:szCs w:val="10"/>
          <w:lang w:eastAsia="en-US"/>
        </w:rPr>
      </w:pPr>
    </w:p>
    <w:p w14:paraId="31D5E044" w14:textId="77777777" w:rsidR="00FF76DD" w:rsidRPr="00873483" w:rsidRDefault="00DF6778" w:rsidP="00873483">
      <w:pPr>
        <w:pStyle w:val="Heading1"/>
        <w:sectPr w:rsidR="00FF76DD" w:rsidRPr="00873483" w:rsidSect="00F924E0">
          <w:headerReference w:type="default" r:id="rId10"/>
          <w:footerReference w:type="defaul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E52F1A">
        <w:rPr>
          <w:rFonts w:asciiTheme="minorHAnsi" w:hAnsiTheme="minorHAnsi"/>
          <w:b w:val="0"/>
          <w:sz w:val="22"/>
          <w:szCs w:val="22"/>
        </w:rPr>
        <w:t>*</w:t>
      </w:r>
      <w:r w:rsidRPr="00E52F1A">
        <w:rPr>
          <w:rFonts w:asciiTheme="minorHAnsi" w:hAnsiTheme="minorHAnsi"/>
          <w:b w:val="0"/>
          <w:sz w:val="22"/>
          <w:szCs w:val="22"/>
        </w:rPr>
        <w:t>Access rights</w:t>
      </w:r>
      <w:r w:rsidRPr="00E52F1A">
        <w:rPr>
          <w:rFonts w:asciiTheme="minorHAnsi" w:hAnsiTheme="minorHAnsi"/>
          <w:b w:val="0"/>
          <w:sz w:val="22"/>
          <w:szCs w:val="22"/>
        </w:rPr>
        <w:t>:</w:t>
      </w:r>
      <w:r w:rsidRPr="00E52F1A">
        <w:tab/>
        <w:t xml:space="preserve"> </w:t>
      </w:r>
      <w:r w:rsidRPr="00E52F1A">
        <w:t xml:space="preserve">    </w:t>
      </w:r>
      <w:r w:rsidRPr="00E52F1A">
        <w:t xml:space="preserve"> </w:t>
      </w:r>
      <w:r w:rsidRPr="00E52F1A">
        <w:t xml:space="preserve"> </w:t>
      </w:r>
      <w:r w:rsidRPr="00E52F1A">
        <w:rPr>
          <w:rFonts w:asciiTheme="minorHAnsi" w:hAnsiTheme="minorHAnsi"/>
          <w:sz w:val="22"/>
          <w:szCs w:val="22"/>
        </w:rPr>
        <w:fldChar w:fldCharType="begin"/>
      </w:r>
      <w:r w:rsidRPr="00E52F1A">
        <w:rPr>
          <w:rFonts w:asciiTheme="minorHAnsi" w:hAnsiTheme="minorHAnsi"/>
          <w:sz w:val="22"/>
          <w:szCs w:val="22"/>
        </w:rPr>
        <w:instrText xml:space="preserve"> DOCPROPERTY  Confidentiality  \* MERGEFORMAT </w:instrText>
      </w:r>
      <w:r w:rsidRPr="00E52F1A">
        <w:rPr>
          <w:rFonts w:asciiTheme="minorHAnsi" w:hAnsiTheme="minorHAnsi"/>
          <w:sz w:val="22"/>
          <w:szCs w:val="22"/>
        </w:rPr>
        <w:fldChar w:fldCharType="separate"/>
      </w:r>
      <w:r w:rsidRPr="00E52F1A">
        <w:rPr>
          <w:rFonts w:asciiTheme="minorHAnsi" w:hAnsiTheme="minorHAnsi"/>
          <w:sz w:val="22"/>
          <w:szCs w:val="22"/>
        </w:rPr>
        <w:t>Generally</w:t>
      </w:r>
      <w:r w:rsidRPr="00E52F1A">
        <w:rPr>
          <w:rFonts w:asciiTheme="minorHAnsi" w:hAnsiTheme="minorHAnsi"/>
          <w:sz w:val="22"/>
          <w:szCs w:val="22"/>
        </w:rPr>
        <w:t xml:space="preserve"> </w:t>
      </w:r>
      <w:r w:rsidRPr="00E52F1A">
        <w:rPr>
          <w:rFonts w:asciiTheme="minorHAnsi" w:hAnsiTheme="minorHAnsi"/>
          <w:sz w:val="22"/>
          <w:szCs w:val="22"/>
        </w:rPr>
        <w:t>Accessible</w:t>
      </w:r>
      <w:r w:rsidRPr="00E52F1A">
        <w:rPr>
          <w:rFonts w:asciiTheme="minorHAnsi" w:hAnsiTheme="minorHAnsi"/>
          <w:sz w:val="22"/>
          <w:szCs w:val="22"/>
        </w:rPr>
        <w:fldChar w:fldCharType="end"/>
      </w:r>
      <w:r w:rsidRPr="00EA0216">
        <w:t xml:space="preserve"> </w:t>
      </w:r>
      <w:r>
        <w:fldChar w:fldCharType="begin">
          <w:ffData>
            <w:name w:val="Controllo1"/>
            <w:enabled w:val="0"/>
            <w:calcOnExit w:val="0"/>
            <w:checkBox>
              <w:sizeAuto/>
              <w:default w:val="1"/>
            </w:checkBox>
          </w:ffData>
        </w:fldChar>
      </w:r>
      <w:bookmarkStart w:id="3" w:name="Controllo1"/>
      <w:r>
        <w:instrText xml:space="preserve"> FORMCHECKBOX </w:instrText>
      </w:r>
      <w:r>
        <w:fldChar w:fldCharType="separate"/>
      </w:r>
      <w:r>
        <w:fldChar w:fldCharType="end"/>
      </w:r>
      <w:bookmarkEnd w:id="3"/>
    </w:p>
    <w:p w14:paraId="7509710F" w14:textId="77777777" w:rsidR="00E848A8" w:rsidRDefault="00DF6778" w:rsidP="00310E5B">
      <w:pPr>
        <w:jc w:val="center"/>
        <w:rPr>
          <w:rFonts w:ascii="Calibri" w:hAnsi="Calibri" w:cs="Arial"/>
          <w:bCs/>
          <w:iCs/>
          <w:sz w:val="2"/>
          <w:szCs w:val="2"/>
          <w:lang w:val="en-US"/>
        </w:rPr>
      </w:pPr>
    </w:p>
    <w:p w14:paraId="06433CEC" w14:textId="77777777" w:rsidR="00E848A8" w:rsidRDefault="00DF6778" w:rsidP="00310E5B">
      <w:pPr>
        <w:jc w:val="center"/>
        <w:rPr>
          <w:rFonts w:ascii="Calibri" w:hAnsi="Calibri" w:cs="Arial"/>
          <w:bCs/>
          <w:iCs/>
          <w:sz w:val="2"/>
          <w:szCs w:val="2"/>
          <w:lang w:val="en-US"/>
        </w:rPr>
      </w:pPr>
    </w:p>
    <w:p w14:paraId="5C84CF92" w14:textId="77777777" w:rsidR="00E848A8" w:rsidRDefault="00DF6778" w:rsidP="00310E5B">
      <w:pPr>
        <w:jc w:val="center"/>
        <w:rPr>
          <w:rFonts w:ascii="Calibri" w:hAnsi="Calibri" w:cs="Arial"/>
          <w:bCs/>
          <w:iCs/>
          <w:sz w:val="2"/>
          <w:szCs w:val="2"/>
          <w:lang w:val="en-US"/>
        </w:rPr>
      </w:pPr>
    </w:p>
    <w:p w14:paraId="6E1C09D3" w14:textId="77777777" w:rsidR="00E848A8" w:rsidRDefault="00DF6778" w:rsidP="00310E5B">
      <w:pPr>
        <w:jc w:val="center"/>
        <w:rPr>
          <w:rFonts w:ascii="Calibri" w:hAnsi="Calibri" w:cs="Arial"/>
          <w:bCs/>
          <w:iCs/>
          <w:sz w:val="2"/>
          <w:szCs w:val="2"/>
          <w:lang w:val="en-US"/>
        </w:rPr>
      </w:pPr>
    </w:p>
    <w:p w14:paraId="44B1D22C" w14:textId="77777777" w:rsidR="00E848A8" w:rsidRPr="00E848A8" w:rsidRDefault="00DF6778" w:rsidP="00310E5B">
      <w:pPr>
        <w:jc w:val="center"/>
        <w:rPr>
          <w:rFonts w:ascii="Calibri" w:hAnsi="Calibri" w:cs="Arial"/>
          <w:sz w:val="2"/>
          <w:szCs w:val="2"/>
          <w:lang w:val="en-US"/>
        </w:rPr>
      </w:pPr>
      <w:r>
        <w:rPr>
          <w:rFonts w:ascii="Calibri" w:hAnsi="Calibri" w:cs="Arial"/>
          <w:bCs/>
          <w:i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5AA876" wp14:editId="43FD76B5">
                <wp:simplePos x="0" y="0"/>
                <wp:positionH relativeFrom="column">
                  <wp:posOffset>1062990</wp:posOffset>
                </wp:positionH>
                <wp:positionV relativeFrom="paragraph">
                  <wp:posOffset>36195</wp:posOffset>
                </wp:positionV>
                <wp:extent cx="3263900" cy="496570"/>
                <wp:effectExtent l="0" t="0" r="12700" b="26670"/>
                <wp:wrapSquare wrapText="bothSides"/>
                <wp:docPr id="2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63900" cy="4965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945A7C2" w14:textId="77777777" w:rsidR="008B032F" w:rsidRPr="000601F7" w:rsidRDefault="00DF6778" w:rsidP="00FF76DD">
                            <w:pPr>
                              <w:pStyle w:val="Header"/>
                              <w:jc w:val="center"/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</w:rPr>
                              <w:t>Reviews Summary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F5AA876" id="AutoShape 21" o:spid="_x0000_s1027" style="position:absolute;left:0;text-align:left;margin-left:83.7pt;margin-top:2.85pt;width:257pt;height:39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">
                <v:textbox style="mso-fit-shape-to-text:t">
                  <w:txbxContent>
                    <w:p w14:paraId="1945A7C2" w14:textId="77777777" w:rsidR="008B032F" w:rsidRPr="000601F7" w:rsidRDefault="00DF6778" w:rsidP="00FF76DD">
                      <w:pPr>
                        <w:pStyle w:val="Header"/>
                        <w:jc w:val="center"/>
                        <w:rPr>
                          <w:rFonts w:cs="Arial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cs="Arial"/>
                          <w:b/>
                          <w:bCs/>
                          <w:sz w:val="28"/>
                          <w:szCs w:val="28"/>
                        </w:rPr>
                        <w:t>Reviews Summary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</w:p>
    <w:p w14:paraId="74D8B8D3" w14:textId="77777777" w:rsidR="00FF76DD" w:rsidRPr="00ED3189" w:rsidRDefault="00DF6778" w:rsidP="00310E5B">
      <w:pPr>
        <w:jc w:val="center"/>
        <w:rPr>
          <w:rFonts w:ascii="Calibri" w:hAnsi="Calibri" w:cs="Arial"/>
          <w:bCs/>
          <w:iCs/>
          <w:lang w:val="en-US"/>
        </w:rPr>
      </w:pPr>
    </w:p>
    <w:p w14:paraId="3937647F" w14:textId="77777777" w:rsidR="00FF76DD" w:rsidRDefault="00DF6778" w:rsidP="00310E5B">
      <w:pPr>
        <w:jc w:val="center"/>
        <w:rPr>
          <w:rFonts w:ascii="Calibri" w:hAnsi="Calibri" w:cs="Arial"/>
          <w:bCs/>
          <w:iCs/>
          <w:lang w:val="en-US"/>
        </w:rPr>
      </w:pPr>
    </w:p>
    <w:tbl>
      <w:tblPr>
        <w:tblW w:w="9464" w:type="dxa"/>
        <w:jc w:val="center"/>
        <w:tblLayout w:type="fixed"/>
        <w:tblLook w:val="0000" w:firstRow="0" w:lastRow="0" w:firstColumn="0" w:lastColumn="0" w:noHBand="0" w:noVBand="0"/>
      </w:tblPr>
      <w:tblGrid>
        <w:gridCol w:w="1584"/>
        <w:gridCol w:w="1693"/>
        <w:gridCol w:w="4322"/>
        <w:gridCol w:w="1865"/>
      </w:tblGrid>
      <w:tr w:rsidR="00FF76DD" w:rsidRPr="0004563C" w14:paraId="383B7869" w14:textId="77777777" w:rsidTr="001625C8">
        <w:trPr>
          <w:jc w:val="center"/>
        </w:trPr>
        <w:tc>
          <w:tcPr>
            <w:tcW w:w="15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174111" w14:textId="77777777" w:rsidR="00FF76DD" w:rsidRPr="00546671" w:rsidRDefault="00DF6778" w:rsidP="00310E5B">
            <w:pPr>
              <w:jc w:val="center"/>
              <w:rPr>
                <w:rFonts w:ascii="Calibri" w:hAnsi="Calibri" w:cs="Arial"/>
                <w:b/>
                <w:color w:val="800000"/>
                <w:lang w:val="en-US" w:eastAsia="en-US"/>
              </w:rPr>
            </w:pPr>
            <w:r>
              <w:rPr>
                <w:rFonts w:ascii="Calibri" w:hAnsi="Calibri" w:cs="Arial"/>
                <w:b/>
                <w:color w:val="800000"/>
                <w:lang w:val="en-US" w:eastAsia="en-US"/>
              </w:rPr>
              <w:t>Review date</w:t>
            </w:r>
          </w:p>
        </w:tc>
        <w:tc>
          <w:tcPr>
            <w:tcW w:w="1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27F65B" w14:textId="77777777" w:rsidR="00FF76DD" w:rsidRPr="0004563C" w:rsidRDefault="00DF6778" w:rsidP="00310E5B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 w:cs="Arial"/>
                <w:b/>
                <w:color w:val="800000"/>
                <w:lang w:eastAsia="en-US"/>
              </w:rPr>
            </w:pPr>
            <w:r>
              <w:rPr>
                <w:rFonts w:ascii="Calibri" w:hAnsi="Calibri" w:cs="Arial"/>
                <w:b/>
                <w:color w:val="800000"/>
                <w:lang w:eastAsia="en-US"/>
              </w:rPr>
              <w:t>Review reference</w:t>
            </w:r>
          </w:p>
        </w:tc>
        <w:tc>
          <w:tcPr>
            <w:tcW w:w="43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22B7FB" w14:textId="77777777" w:rsidR="00FF76DD" w:rsidRPr="0004563C" w:rsidRDefault="00DF6778" w:rsidP="00310E5B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 w:cs="Arial"/>
                <w:b/>
                <w:color w:val="800000"/>
                <w:lang w:eastAsia="en-US"/>
              </w:rPr>
            </w:pPr>
            <w:r>
              <w:rPr>
                <w:rFonts w:ascii="Calibri" w:hAnsi="Calibri" w:cs="Arial"/>
                <w:b/>
                <w:color w:val="800000"/>
                <w:lang w:eastAsia="en-US"/>
              </w:rPr>
              <w:t>Review details</w:t>
            </w:r>
          </w:p>
        </w:tc>
        <w:tc>
          <w:tcPr>
            <w:tcW w:w="18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F8F77F" w14:textId="77777777" w:rsidR="00FF76DD" w:rsidRPr="0004563C" w:rsidRDefault="00DF6778" w:rsidP="00310E5B">
            <w:pPr>
              <w:jc w:val="center"/>
              <w:rPr>
                <w:rFonts w:ascii="Calibri" w:hAnsi="Calibri" w:cs="Arial"/>
                <w:b/>
                <w:color w:val="800000"/>
                <w:lang w:eastAsia="en-US"/>
              </w:rPr>
            </w:pPr>
            <w:r>
              <w:rPr>
                <w:rFonts w:ascii="Calibri" w:hAnsi="Calibri" w:cs="Arial"/>
                <w:b/>
                <w:color w:val="800000"/>
                <w:lang w:eastAsia="en-US"/>
              </w:rPr>
              <w:t>Review version</w:t>
            </w:r>
          </w:p>
        </w:tc>
      </w:tr>
      <w:tr w:rsidR="00FF76DD" w:rsidRPr="0004563C" w14:paraId="5CD0561B" w14:textId="77777777" w:rsidTr="001625C8">
        <w:trPr>
          <w:trHeight w:val="820"/>
          <w:jc w:val="center"/>
        </w:trPr>
        <w:tc>
          <w:tcPr>
            <w:tcW w:w="15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87339A" w14:textId="77777777" w:rsidR="00FF76DD" w:rsidRPr="0004563C" w:rsidRDefault="00DF6778" w:rsidP="00310E5B">
            <w:pPr>
              <w:jc w:val="center"/>
              <w:rPr>
                <w:rFonts w:ascii="Calibri" w:hAnsi="Calibri" w:cs="Arial"/>
                <w:b/>
                <w:color w:val="000000"/>
                <w:lang w:eastAsia="en-US"/>
              </w:rPr>
            </w:pPr>
            <w:r>
              <w:rPr>
                <w:rFonts w:ascii="Calibri" w:hAnsi="Calibri" w:cs="Arial"/>
                <w:b/>
                <w:noProof/>
                <w:color w:val="000000"/>
                <w:lang w:eastAsia="en-US"/>
              </w:rPr>
              <w:t>01 Dec 2017</w:t>
            </w:r>
          </w:p>
        </w:tc>
        <w:tc>
          <w:tcPr>
            <w:tcW w:w="1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D38485" w14:textId="77777777" w:rsidR="00FF76DD" w:rsidRPr="0004563C" w:rsidRDefault="00DF6778" w:rsidP="00310E5B">
            <w:pPr>
              <w:jc w:val="center"/>
              <w:rPr>
                <w:rFonts w:ascii="Calibri" w:hAnsi="Calibri" w:cs="Arial"/>
                <w:b/>
                <w:color w:val="000000"/>
                <w:lang w:eastAsia="en-US"/>
              </w:rPr>
            </w:pPr>
          </w:p>
        </w:tc>
        <w:tc>
          <w:tcPr>
            <w:tcW w:w="43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8FB988" w14:textId="77777777" w:rsidR="00FF76DD" w:rsidRPr="0004563C" w:rsidRDefault="00DF6778" w:rsidP="00310E5B">
            <w:pPr>
              <w:ind w:left="360"/>
              <w:jc w:val="center"/>
              <w:rPr>
                <w:rFonts w:ascii="Calibri" w:hAnsi="Calibri" w:cs="Arial"/>
                <w:b/>
                <w:color w:val="000000"/>
                <w:lang w:eastAsia="en-US"/>
              </w:rPr>
            </w:pPr>
          </w:p>
        </w:tc>
        <w:tc>
          <w:tcPr>
            <w:tcW w:w="18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CD80BA" w14:textId="77777777" w:rsidR="00FF76DD" w:rsidRPr="0004563C" w:rsidRDefault="00DF6778" w:rsidP="00310E5B">
            <w:pPr>
              <w:jc w:val="center"/>
              <w:rPr>
                <w:rFonts w:ascii="Calibri" w:hAnsi="Calibri" w:cs="Arial"/>
                <w:b/>
                <w:color w:val="000000"/>
                <w:lang w:eastAsia="en-US"/>
              </w:rPr>
            </w:pPr>
            <w:r>
              <w:rPr>
                <w:rFonts w:ascii="Calibri" w:hAnsi="Calibri" w:cs="Arial"/>
                <w:b/>
                <w:noProof/>
                <w:color w:val="000000"/>
                <w:lang w:eastAsia="en-US"/>
              </w:rPr>
              <w:t>0</w:t>
            </w:r>
          </w:p>
        </w:tc>
      </w:tr>
      <w:tr w:rsidR="00FF76DD" w:rsidRPr="0004563C" w14:paraId="40E7FF1E" w14:textId="77777777" w:rsidTr="001625C8">
        <w:trPr>
          <w:trHeight w:val="820"/>
          <w:jc w:val="center"/>
        </w:trPr>
        <w:tc>
          <w:tcPr>
            <w:tcW w:w="15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84316F" w14:textId="77777777" w:rsidR="00FF76DD" w:rsidRPr="0004563C" w:rsidRDefault="00DF6778" w:rsidP="00310E5B">
            <w:pPr>
              <w:jc w:val="center"/>
              <w:rPr>
                <w:rFonts w:ascii="Calibri" w:hAnsi="Calibri" w:cs="Arial"/>
                <w:b/>
                <w:color w:val="000000"/>
                <w:lang w:eastAsia="en-US"/>
              </w:rPr>
            </w:pPr>
            <w:r>
              <w:rPr>
                <w:rFonts w:ascii="Calibri" w:hAnsi="Calibri" w:cs="Arial"/>
                <w:b/>
                <w:noProof/>
                <w:color w:val="000000"/>
                <w:lang w:eastAsia="en-US"/>
              </w:rPr>
              <w:t>20 May 2018</w:t>
            </w:r>
          </w:p>
        </w:tc>
        <w:tc>
          <w:tcPr>
            <w:tcW w:w="1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69512E" w14:textId="77777777" w:rsidR="00FF76DD" w:rsidRPr="0004563C" w:rsidRDefault="00DF6778" w:rsidP="00310E5B">
            <w:pPr>
              <w:jc w:val="center"/>
              <w:rPr>
                <w:rFonts w:ascii="Calibri" w:hAnsi="Calibri" w:cs="Arial"/>
                <w:b/>
                <w:color w:val="000000"/>
                <w:lang w:eastAsia="en-US"/>
              </w:rPr>
            </w:pPr>
            <w:r>
              <w:rPr>
                <w:rFonts w:ascii="Calibri" w:hAnsi="Calibri" w:cs="Arial"/>
                <w:b/>
                <w:noProof/>
                <w:color w:val="000000"/>
                <w:lang w:eastAsia="en-US"/>
              </w:rPr>
              <w:t>--</w:t>
            </w:r>
          </w:p>
        </w:tc>
        <w:tc>
          <w:tcPr>
            <w:tcW w:w="43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5C3417" w14:textId="77777777" w:rsidR="00FF76DD" w:rsidRPr="0004563C" w:rsidRDefault="00DF6778" w:rsidP="00310E5B">
            <w:pPr>
              <w:ind w:left="360"/>
              <w:jc w:val="center"/>
              <w:rPr>
                <w:rFonts w:ascii="Calibri" w:hAnsi="Calibri" w:cs="Arial"/>
                <w:b/>
                <w:color w:val="000000"/>
                <w:lang w:eastAsia="en-US"/>
              </w:rPr>
            </w:pPr>
            <w:r>
              <w:rPr>
                <w:rFonts w:ascii="Calibri" w:hAnsi="Calibri" w:cs="Arial"/>
                <w:b/>
                <w:noProof/>
                <w:color w:val="000000"/>
                <w:lang w:eastAsia="en-US"/>
              </w:rPr>
              <w:t xml:space="preserve">policy title adjusted in the </w:t>
            </w:r>
            <w:r>
              <w:rPr>
                <w:rFonts w:ascii="Calibri" w:hAnsi="Calibri" w:cs="Arial"/>
                <w:b/>
                <w:noProof/>
                <w:color w:val="000000"/>
                <w:lang w:eastAsia="en-US"/>
              </w:rPr>
              <w:t>document text</w:t>
            </w:r>
          </w:p>
        </w:tc>
        <w:tc>
          <w:tcPr>
            <w:tcW w:w="18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474326" w14:textId="77777777" w:rsidR="00FF76DD" w:rsidRPr="0004563C" w:rsidRDefault="00DF6778" w:rsidP="00310E5B">
            <w:pPr>
              <w:jc w:val="center"/>
              <w:rPr>
                <w:rFonts w:ascii="Calibri" w:hAnsi="Calibri" w:cs="Arial"/>
                <w:b/>
                <w:color w:val="000000"/>
                <w:lang w:eastAsia="en-US"/>
              </w:rPr>
            </w:pPr>
            <w:r>
              <w:rPr>
                <w:rFonts w:ascii="Calibri" w:hAnsi="Calibri" w:cs="Arial"/>
                <w:b/>
                <w:noProof/>
                <w:color w:val="000000"/>
                <w:lang w:eastAsia="en-US"/>
              </w:rPr>
              <w:t>1</w:t>
            </w:r>
          </w:p>
        </w:tc>
      </w:tr>
    </w:tbl>
    <w:p w14:paraId="1F32F479" w14:textId="77777777" w:rsidR="009A78D1" w:rsidRPr="001F3AAC" w:rsidRDefault="00DF6778" w:rsidP="00ED029D">
      <w:pPr>
        <w:rPr>
          <w:rFonts w:ascii="Calibri" w:hAnsi="Calibri" w:cs="Arial"/>
          <w:bCs/>
          <w:iCs/>
        </w:rPr>
      </w:pPr>
      <w:bookmarkStart w:id="4" w:name="DocumentToAdd"/>
      <w:bookmarkEnd w:id="4"/>
    </w:p>
    <w:sectPr w:rsidR="009A78D1" w:rsidRPr="001F3AAC" w:rsidSect="00D959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082D5F" w14:textId="77777777" w:rsidR="00654D0C" w:rsidRDefault="00654D0C">
      <w:r>
        <w:separator/>
      </w:r>
    </w:p>
  </w:endnote>
  <w:endnote w:type="continuationSeparator" w:id="0">
    <w:p w14:paraId="62082D60" w14:textId="77777777" w:rsidR="00654D0C" w:rsidRDefault="00654D0C">
      <w:r>
        <w:continuationSeparator/>
      </w:r>
      <w:bookmarkStart w:id="0" w:name="DVXParaEnd"/>
      <w:bookmarkEnd w:id="0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CF76EF" w14:textId="77777777" w:rsidR="008B032F" w:rsidRPr="00FA7869" w:rsidRDefault="00DF6778" w:rsidP="00550518">
    <w:pPr>
      <w:pStyle w:val="Footer"/>
      <w:pBdr>
        <w:top w:val="thinThickSmallGap" w:sz="24" w:space="6" w:color="622423"/>
      </w:pBdr>
      <w:tabs>
        <w:tab w:val="center" w:pos="4800"/>
        <w:tab w:val="right" w:pos="9600"/>
      </w:tabs>
      <w:rPr>
        <w:rFonts w:cs="Arial"/>
        <w:sz w:val="18"/>
        <w:szCs w:val="18"/>
        <w:lang w:val="es-ES"/>
      </w:rPr>
    </w:pPr>
    <w:r>
      <w:rPr>
        <w:rFonts w:cs="Arial"/>
        <w:sz w:val="18"/>
        <w:szCs w:val="18"/>
        <w:lang w:val="es-ES"/>
      </w:rPr>
      <w:t>Document Code</w:t>
    </w:r>
    <w:r w:rsidRPr="00FA7869">
      <w:rPr>
        <w:rFonts w:cs="Arial"/>
        <w:sz w:val="18"/>
        <w:szCs w:val="18"/>
        <w:lang w:val="es-ES"/>
      </w:rPr>
      <w:t xml:space="preserve">: </w:t>
    </w:r>
    <w:r>
      <w:rPr>
        <w:rFonts w:cs="Arial"/>
        <w:noProof/>
        <w:sz w:val="18"/>
        <w:szCs w:val="18"/>
        <w:lang w:val="es-ES"/>
      </w:rPr>
      <w:t>KPNWE.WI.11.HSCO.031</w:t>
    </w:r>
    <w:r>
      <w:rPr>
        <w:rFonts w:cs="Arial"/>
        <w:sz w:val="18"/>
        <w:szCs w:val="18"/>
        <w:lang w:val="es-ES"/>
      </w:rPr>
      <w:tab/>
      <w:t>Rev</w:t>
    </w:r>
    <w:r w:rsidRPr="00FA7869">
      <w:rPr>
        <w:rFonts w:cs="Arial"/>
        <w:sz w:val="18"/>
        <w:szCs w:val="18"/>
        <w:lang w:val="es-ES"/>
      </w:rPr>
      <w:t xml:space="preserve">: </w:t>
    </w:r>
    <w:bookmarkStart w:id="2" w:name="RevisionNumber"/>
    <w:r>
      <w:rPr>
        <w:rFonts w:cs="Arial"/>
        <w:noProof/>
        <w:sz w:val="18"/>
        <w:szCs w:val="18"/>
        <w:lang w:val="es-ES"/>
      </w:rPr>
      <w:t>1</w:t>
    </w:r>
    <w:r w:rsidRPr="00FA7869">
      <w:rPr>
        <w:lang w:val="es-ES"/>
      </w:rPr>
      <w:t xml:space="preserve"> </w:t>
    </w:r>
    <w:bookmarkEnd w:id="2"/>
    <w:r w:rsidRPr="00FA7869">
      <w:rPr>
        <w:lang w:val="es-ES"/>
      </w:rPr>
      <w:tab/>
    </w:r>
  </w:p>
  <w:p w14:paraId="3312B04D" w14:textId="08981E07" w:rsidR="008B032F" w:rsidRPr="00E848A8" w:rsidRDefault="00DF6778" w:rsidP="00550518">
    <w:pPr>
      <w:pStyle w:val="Footer"/>
      <w:pBdr>
        <w:top w:val="thinThickSmallGap" w:sz="24" w:space="6" w:color="622423"/>
      </w:pBdr>
      <w:tabs>
        <w:tab w:val="right" w:pos="9600"/>
      </w:tabs>
      <w:rPr>
        <w:rFonts w:cs="Arial"/>
        <w:sz w:val="18"/>
        <w:szCs w:val="18"/>
        <w:lang w:val="en-US"/>
      </w:rPr>
    </w:pPr>
    <w:r>
      <w:rPr>
        <w:rFonts w:cs="Arial"/>
        <w:sz w:val="18"/>
        <w:szCs w:val="18"/>
        <w:lang w:val="fr-FR"/>
      </w:rPr>
      <w:t>Approval date</w:t>
    </w:r>
    <w:r w:rsidRPr="00C25966">
      <w:rPr>
        <w:rFonts w:cs="Arial"/>
        <w:sz w:val="18"/>
        <w:szCs w:val="18"/>
        <w:lang w:val="fr-FR"/>
      </w:rPr>
      <w:t xml:space="preserve">: </w:t>
    </w:r>
    <w:r>
      <w:rPr>
        <w:rFonts w:cs="Arial"/>
        <w:noProof/>
        <w:sz w:val="18"/>
        <w:szCs w:val="18"/>
        <w:lang w:val="fr-FR"/>
      </w:rPr>
      <w:t>20 May 2018</w:t>
    </w:r>
    <w:r w:rsidRPr="00C25966">
      <w:rPr>
        <w:rFonts w:cs="Arial"/>
        <w:sz w:val="18"/>
        <w:szCs w:val="18"/>
        <w:lang w:val="fr-FR"/>
      </w:rPr>
      <w:tab/>
    </w:r>
    <w:r>
      <w:rPr>
        <w:rFonts w:cs="Arial"/>
        <w:sz w:val="18"/>
        <w:szCs w:val="18"/>
        <w:lang w:val="fr-FR"/>
      </w:rPr>
      <w:t>Next Review D</w:t>
    </w:r>
    <w:r>
      <w:rPr>
        <w:rFonts w:cs="Arial"/>
        <w:sz w:val="18"/>
        <w:szCs w:val="18"/>
        <w:lang w:val="fr-FR"/>
      </w:rPr>
      <w:t xml:space="preserve">ate: </w:t>
    </w:r>
    <w:r>
      <w:rPr>
        <w:rFonts w:cs="Arial"/>
        <w:noProof/>
        <w:sz w:val="18"/>
        <w:szCs w:val="18"/>
        <w:lang w:val="fr-FR"/>
      </w:rPr>
      <w:t>20 May 2021</w:t>
    </w:r>
    <w:r w:rsidRPr="00C25966">
      <w:rPr>
        <w:rFonts w:cs="Arial"/>
        <w:sz w:val="18"/>
        <w:szCs w:val="18"/>
        <w:lang w:val="fr-FR"/>
      </w:rPr>
      <w:tab/>
      <w:t xml:space="preserve">Page </w:t>
    </w:r>
    <w:r w:rsidRPr="009D67FF">
      <w:rPr>
        <w:rFonts w:cs="Arial"/>
        <w:sz w:val="18"/>
        <w:szCs w:val="18"/>
      </w:rPr>
      <w:fldChar w:fldCharType="begin"/>
    </w:r>
    <w:r w:rsidRPr="00C25966">
      <w:rPr>
        <w:rFonts w:cs="Arial"/>
        <w:sz w:val="18"/>
        <w:szCs w:val="18"/>
        <w:lang w:val="fr-FR"/>
      </w:rPr>
      <w:instrText xml:space="preserve"> PAGE </w:instrText>
    </w:r>
    <w:r w:rsidRPr="009D67FF">
      <w:rPr>
        <w:rFonts w:cs="Arial"/>
        <w:sz w:val="18"/>
        <w:szCs w:val="18"/>
      </w:rPr>
      <w:fldChar w:fldCharType="separate"/>
    </w:r>
    <w:r>
      <w:rPr>
        <w:rFonts w:cs="Arial"/>
        <w:noProof/>
        <w:sz w:val="18"/>
        <w:szCs w:val="18"/>
        <w:lang w:val="fr-FR"/>
      </w:rPr>
      <w:t>1</w:t>
    </w:r>
    <w:r w:rsidRPr="009D67FF">
      <w:rPr>
        <w:rFonts w:cs="Arial"/>
        <w:sz w:val="18"/>
        <w:szCs w:val="18"/>
      </w:rPr>
      <w:fldChar w:fldCharType="end"/>
    </w:r>
    <w:r w:rsidRPr="00C25966">
      <w:rPr>
        <w:rFonts w:cs="Arial"/>
        <w:sz w:val="18"/>
        <w:szCs w:val="18"/>
        <w:lang w:val="fr-FR"/>
      </w:rPr>
      <w:t xml:space="preserve"> of </w:t>
    </w:r>
    <w:r w:rsidRPr="009D67FF">
      <w:rPr>
        <w:rFonts w:cs="Arial"/>
        <w:sz w:val="18"/>
        <w:szCs w:val="18"/>
      </w:rPr>
      <w:fldChar w:fldCharType="begin"/>
    </w:r>
    <w:r w:rsidRPr="00C25966">
      <w:rPr>
        <w:rFonts w:cs="Arial"/>
        <w:sz w:val="18"/>
        <w:szCs w:val="18"/>
        <w:lang w:val="fr-FR"/>
      </w:rPr>
      <w:instrText xml:space="preserve"> NUMPAGES </w:instrText>
    </w:r>
    <w:r w:rsidRPr="009D67FF">
      <w:rPr>
        <w:rFonts w:cs="Arial"/>
        <w:sz w:val="18"/>
        <w:szCs w:val="18"/>
      </w:rPr>
      <w:fldChar w:fldCharType="separate"/>
    </w:r>
    <w:r>
      <w:rPr>
        <w:rFonts w:cs="Arial"/>
        <w:noProof/>
        <w:sz w:val="18"/>
        <w:szCs w:val="18"/>
        <w:lang w:val="fr-FR"/>
      </w:rPr>
      <w:t>1</w:t>
    </w:r>
    <w:r w:rsidRPr="009D67FF">
      <w:rPr>
        <w:rFonts w:cs="Arial"/>
        <w:sz w:val="18"/>
        <w:szCs w:val="18"/>
      </w:rPr>
      <w:fldChar w:fldCharType="end"/>
    </w:r>
  </w:p>
  <w:p w14:paraId="6F024F04" w14:textId="77777777" w:rsidR="00414BF6" w:rsidRPr="00414BF6" w:rsidRDefault="00DF6778" w:rsidP="00550518">
    <w:pPr>
      <w:pStyle w:val="Footer"/>
      <w:pBdr>
        <w:top w:val="thinThickSmallGap" w:sz="24" w:space="6" w:color="622423"/>
      </w:pBdr>
      <w:tabs>
        <w:tab w:val="right" w:pos="9600"/>
      </w:tabs>
      <w:rPr>
        <w:rFonts w:cs="Arial"/>
        <w:sz w:val="2"/>
        <w:szCs w:val="2"/>
        <w:lang w:val="en-US"/>
      </w:rPr>
    </w:pPr>
  </w:p>
  <w:p w14:paraId="469E2C83" w14:textId="77777777" w:rsidR="005A05A8" w:rsidRPr="005A05A8" w:rsidRDefault="00DF6778" w:rsidP="005A05A8">
    <w:pPr>
      <w:pStyle w:val="Footer"/>
      <w:pBdr>
        <w:top w:val="thinThickSmallGap" w:sz="24" w:space="6" w:color="622423"/>
      </w:pBdr>
      <w:tabs>
        <w:tab w:val="right" w:pos="9600"/>
      </w:tabs>
      <w:jc w:val="center"/>
      <w:rPr>
        <w:rFonts w:cs="Arial"/>
        <w:b/>
        <w:color w:val="FF0000"/>
        <w:sz w:val="16"/>
        <w:szCs w:val="16"/>
        <w:lang w:val="en-US"/>
      </w:rPr>
    </w:pPr>
    <w:r w:rsidRPr="005A05A8">
      <w:rPr>
        <w:rFonts w:cs="Arial"/>
        <w:b/>
        <w:color w:val="FF0000"/>
        <w:sz w:val="16"/>
        <w:szCs w:val="16"/>
        <w:shd w:val="clear" w:color="auto" w:fill="FFFFFF"/>
        <w:lang w:val="en-US"/>
      </w:rPr>
      <w:t>UNCONTROLLED DOCUMENT IF PRINTED OR STORED OUTSIDE OF PUBLISHED AREA ON FORECOURT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082D5D" w14:textId="77777777" w:rsidR="00654D0C" w:rsidRDefault="00654D0C">
      <w:r>
        <w:separator/>
      </w:r>
    </w:p>
  </w:footnote>
  <w:footnote w:type="continuationSeparator" w:id="0">
    <w:p w14:paraId="62082D5E" w14:textId="77777777" w:rsidR="00654D0C" w:rsidRDefault="00654D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B46A9F" w14:textId="77777777" w:rsidR="00B47929" w:rsidRDefault="00DF6778" w:rsidP="00E91575">
    <w:pPr>
      <w:tabs>
        <w:tab w:val="left" w:pos="5529"/>
      </w:tabs>
      <w:spacing w:before="160"/>
      <w:ind w:right="2268"/>
      <w:jc w:val="center"/>
      <w:rPr>
        <w:rFonts w:ascii="Calibri" w:hAnsi="Calibri" w:cs="Arial"/>
        <w:b/>
        <w:bCs/>
        <w:sz w:val="28"/>
        <w:szCs w:val="28"/>
      </w:rPr>
    </w:pPr>
    <w:r>
      <w:rPr>
        <w:b/>
        <w:bCs/>
        <w:noProof/>
      </w:rPr>
      <w:drawing>
        <wp:anchor distT="0" distB="0" distL="114300" distR="114300" simplePos="0" relativeHeight="251659264" behindDoc="0" locked="0" layoutInCell="1" allowOverlap="1" wp14:anchorId="0808550C" wp14:editId="42B3603C">
          <wp:simplePos x="0" y="0"/>
          <wp:positionH relativeFrom="column">
            <wp:posOffset>5109210</wp:posOffset>
          </wp:positionH>
          <wp:positionV relativeFrom="paragraph">
            <wp:posOffset>-85090</wp:posOffset>
          </wp:positionV>
          <wp:extent cx="1136015" cy="523875"/>
          <wp:effectExtent l="0" t="0" r="6985" b="9525"/>
          <wp:wrapNone/>
          <wp:docPr id="1" name="Immagine 1" descr="Q8_H_p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Q8_H_p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601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Arial"/>
        <w:b/>
        <w:bCs/>
        <w:noProof/>
        <w:sz w:val="28"/>
        <w:szCs w:val="28"/>
      </w:rPr>
      <w:t>HSSE Contract Specifications for High Risk Supplier and Contractors</w:t>
    </w:r>
  </w:p>
  <w:p w14:paraId="276B4FB6" w14:textId="77777777" w:rsidR="00113736" w:rsidRPr="003D0918" w:rsidRDefault="00DF6778" w:rsidP="00204768">
    <w:pPr>
      <w:tabs>
        <w:tab w:val="left" w:pos="7797"/>
      </w:tabs>
      <w:spacing w:before="160"/>
      <w:ind w:right="1836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9.65pt;height:9.65pt" o:bullet="t">
        <v:imagedata r:id="rId1" o:title="BD21298_"/>
      </v:shape>
    </w:pict>
  </w:numPicBullet>
  <w:numPicBullet w:numPicBulletId="1">
    <w:pict>
      <v:shape id="_x0000_i1043" type="#_x0000_t75" style="width:9.65pt;height:9.65pt" o:bullet="t">
        <v:imagedata r:id="rId2" o:title="BD14532_"/>
      </v:shape>
    </w:pict>
  </w:numPicBullet>
  <w:abstractNum w:abstractNumId="0" w15:restartNumberingAfterBreak="0">
    <w:nsid w:val="FFFFFFFE"/>
    <w:multiLevelType w:val="singleLevel"/>
    <w:tmpl w:val="85385338"/>
    <w:lvl w:ilvl="0">
      <w:numFmt w:val="decimal"/>
      <w:lvlText w:val="*"/>
      <w:lvlJc w:val="left"/>
    </w:lvl>
  </w:abstractNum>
  <w:abstractNum w:abstractNumId="1" w15:restartNumberingAfterBreak="0">
    <w:nsid w:val="07F32EA0"/>
    <w:multiLevelType w:val="hybridMultilevel"/>
    <w:tmpl w:val="E71A7CE0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C4C12BB"/>
    <w:multiLevelType w:val="multilevel"/>
    <w:tmpl w:val="33E8AFEE"/>
    <w:lvl w:ilvl="0">
      <w:start w:val="1"/>
      <w:numFmt w:val="decimal"/>
      <w:pStyle w:val="ari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39523DF7"/>
    <w:multiLevelType w:val="hybridMultilevel"/>
    <w:tmpl w:val="78B43824"/>
    <w:lvl w:ilvl="0" w:tplc="CC08E12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FE75AD"/>
    <w:multiLevelType w:val="singleLevel"/>
    <w:tmpl w:val="85385338"/>
    <w:lvl w:ilvl="0">
      <w:numFmt w:val="decimal"/>
      <w:lvlText w:val="*"/>
      <w:lvlJc w:val="left"/>
    </w:lvl>
  </w:abstractNum>
  <w:abstractNum w:abstractNumId="5" w15:restartNumberingAfterBreak="0">
    <w:nsid w:val="53B352FC"/>
    <w:multiLevelType w:val="multilevel"/>
    <w:tmpl w:val="4358D3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1728" w:hanging="172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"/>
        </w:tabs>
        <w:ind w:left="2016" w:hanging="201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2304" w:hanging="230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"/>
        </w:tabs>
        <w:ind w:left="2592" w:hanging="2592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2880" w:hanging="2880"/>
      </w:pPr>
      <w:rPr>
        <w:rFonts w:hint="default"/>
      </w:rPr>
    </w:lvl>
  </w:abstractNum>
  <w:abstractNum w:abstractNumId="6" w15:restartNumberingAfterBreak="0">
    <w:nsid w:val="606A0997"/>
    <w:multiLevelType w:val="hybridMultilevel"/>
    <w:tmpl w:val="D398F1E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D27CC0"/>
    <w:multiLevelType w:val="hybridMultilevel"/>
    <w:tmpl w:val="471E96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0"/>
    <w:lvlOverride w:ilvl="0">
      <w:lvl w:ilvl="0">
        <w:start w:val="1"/>
        <w:numFmt w:val="bullet"/>
        <w:lvlText w:val=""/>
        <w:legacy w:legacy="1" w:legacySpace="120" w:legacyIndent="360"/>
        <w:lvlJc w:val="left"/>
        <w:pPr>
          <w:ind w:left="360" w:hanging="360"/>
        </w:pPr>
        <w:rPr>
          <w:rFonts w:ascii="Wingdings" w:hAnsi="Wingdings" w:hint="default"/>
          <w:sz w:val="16"/>
        </w:rPr>
      </w:lvl>
    </w:lvlOverride>
  </w:num>
  <w:num w:numId="5">
    <w:abstractNumId w:val="1"/>
  </w:num>
  <w:num w:numId="6">
    <w:abstractNumId w:val="4"/>
  </w:num>
  <w:num w:numId="7">
    <w:abstractNumId w:val="7"/>
  </w:num>
  <w:num w:numId="8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65F"/>
    <w:rsid w:val="00040709"/>
    <w:rsid w:val="00043CC8"/>
    <w:rsid w:val="00055C2E"/>
    <w:rsid w:val="00056F66"/>
    <w:rsid w:val="000758C6"/>
    <w:rsid w:val="00077BCE"/>
    <w:rsid w:val="00082AFE"/>
    <w:rsid w:val="00096F40"/>
    <w:rsid w:val="000F1027"/>
    <w:rsid w:val="001144EE"/>
    <w:rsid w:val="00141092"/>
    <w:rsid w:val="002461E5"/>
    <w:rsid w:val="00265999"/>
    <w:rsid w:val="00276239"/>
    <w:rsid w:val="00296A65"/>
    <w:rsid w:val="002E22F0"/>
    <w:rsid w:val="002E7069"/>
    <w:rsid w:val="00303A7F"/>
    <w:rsid w:val="003647FA"/>
    <w:rsid w:val="00366E6C"/>
    <w:rsid w:val="003A6A91"/>
    <w:rsid w:val="003B5915"/>
    <w:rsid w:val="00402193"/>
    <w:rsid w:val="00407743"/>
    <w:rsid w:val="00444F16"/>
    <w:rsid w:val="004E01C7"/>
    <w:rsid w:val="004F2766"/>
    <w:rsid w:val="00514BC7"/>
    <w:rsid w:val="0052279F"/>
    <w:rsid w:val="00534F15"/>
    <w:rsid w:val="005645FD"/>
    <w:rsid w:val="00566765"/>
    <w:rsid w:val="005D4127"/>
    <w:rsid w:val="005D5B17"/>
    <w:rsid w:val="00644870"/>
    <w:rsid w:val="00654D0C"/>
    <w:rsid w:val="00665CE7"/>
    <w:rsid w:val="00682FBF"/>
    <w:rsid w:val="00695780"/>
    <w:rsid w:val="00697868"/>
    <w:rsid w:val="006A2A4F"/>
    <w:rsid w:val="006C68B4"/>
    <w:rsid w:val="006D298C"/>
    <w:rsid w:val="006E5FA1"/>
    <w:rsid w:val="00701B37"/>
    <w:rsid w:val="0072757F"/>
    <w:rsid w:val="00794EDF"/>
    <w:rsid w:val="007A2634"/>
    <w:rsid w:val="007C3204"/>
    <w:rsid w:val="007D375C"/>
    <w:rsid w:val="007D6CF2"/>
    <w:rsid w:val="007F3213"/>
    <w:rsid w:val="007F5969"/>
    <w:rsid w:val="0080366F"/>
    <w:rsid w:val="008671F0"/>
    <w:rsid w:val="008B6C44"/>
    <w:rsid w:val="008E3FDD"/>
    <w:rsid w:val="009378F3"/>
    <w:rsid w:val="00951A20"/>
    <w:rsid w:val="009C0674"/>
    <w:rsid w:val="009D558B"/>
    <w:rsid w:val="009F5D44"/>
    <w:rsid w:val="00A42FF0"/>
    <w:rsid w:val="00A43946"/>
    <w:rsid w:val="00A55357"/>
    <w:rsid w:val="00AA161A"/>
    <w:rsid w:val="00AA2FEC"/>
    <w:rsid w:val="00AA53CD"/>
    <w:rsid w:val="00AD2B68"/>
    <w:rsid w:val="00AD77F6"/>
    <w:rsid w:val="00AF7EE5"/>
    <w:rsid w:val="00B06295"/>
    <w:rsid w:val="00B53968"/>
    <w:rsid w:val="00BC1CBD"/>
    <w:rsid w:val="00BC6824"/>
    <w:rsid w:val="00BC773D"/>
    <w:rsid w:val="00C11306"/>
    <w:rsid w:val="00C13798"/>
    <w:rsid w:val="00C22865"/>
    <w:rsid w:val="00C6465F"/>
    <w:rsid w:val="00C90084"/>
    <w:rsid w:val="00CA4445"/>
    <w:rsid w:val="00CF144B"/>
    <w:rsid w:val="00CF4E88"/>
    <w:rsid w:val="00D05846"/>
    <w:rsid w:val="00D95999"/>
    <w:rsid w:val="00D97EEA"/>
    <w:rsid w:val="00DE2183"/>
    <w:rsid w:val="00DE7D3F"/>
    <w:rsid w:val="00DF6778"/>
    <w:rsid w:val="00E2222B"/>
    <w:rsid w:val="00E613D4"/>
    <w:rsid w:val="00ED1950"/>
    <w:rsid w:val="00F63859"/>
    <w:rsid w:val="00F67441"/>
    <w:rsid w:val="00F74BEA"/>
    <w:rsid w:val="00FD5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62082D30"/>
  <w15:docId w15:val="{B05E3011-DC64-4106-BF3B-52CC8812B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248E"/>
    <w:rPr>
      <w:rFonts w:ascii="Arial" w:hAnsi="Arial"/>
      <w:sz w:val="22"/>
      <w:szCs w:val="22"/>
      <w:lang w:val="en-GB" w:eastAsia="en-GB"/>
    </w:rPr>
  </w:style>
  <w:style w:type="paragraph" w:styleId="Heading1">
    <w:name w:val="heading 1"/>
    <w:basedOn w:val="Normal"/>
    <w:next w:val="Normal"/>
    <w:link w:val="Heading1Char"/>
    <w:qFormat/>
    <w:rsid w:val="008E1929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8E1929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5D3085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366E6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pPr>
      <w:tabs>
        <w:tab w:val="num" w:pos="360"/>
      </w:tabs>
      <w:spacing w:before="240" w:after="60"/>
      <w:ind w:left="1728" w:hanging="1728"/>
      <w:outlineLvl w:val="4"/>
    </w:pPr>
    <w:rPr>
      <w:rFonts w:ascii="Times New Roman" w:hAnsi="Times New Roman"/>
      <w:b/>
      <w:bCs/>
      <w:i/>
      <w:iCs/>
      <w:sz w:val="26"/>
      <w:szCs w:val="26"/>
      <w:lang w:val="en-US" w:eastAsia="en-US"/>
    </w:rPr>
  </w:style>
  <w:style w:type="paragraph" w:styleId="Heading6">
    <w:name w:val="heading 6"/>
    <w:basedOn w:val="Normal"/>
    <w:next w:val="Normal"/>
    <w:link w:val="Heading6Char"/>
    <w:qFormat/>
    <w:pPr>
      <w:tabs>
        <w:tab w:val="num" w:pos="360"/>
      </w:tabs>
      <w:spacing w:before="240" w:after="60"/>
      <w:ind w:left="2016" w:hanging="2016"/>
      <w:outlineLvl w:val="5"/>
    </w:pPr>
    <w:rPr>
      <w:rFonts w:ascii="Times New Roman" w:hAnsi="Times New Roman"/>
      <w:b/>
      <w:bCs/>
      <w:lang w:val="en-US" w:eastAsia="en-US"/>
    </w:rPr>
  </w:style>
  <w:style w:type="paragraph" w:styleId="Heading7">
    <w:name w:val="heading 7"/>
    <w:basedOn w:val="Normal"/>
    <w:next w:val="Normal"/>
    <w:link w:val="Heading7Char"/>
    <w:qFormat/>
    <w:pPr>
      <w:tabs>
        <w:tab w:val="num" w:pos="360"/>
      </w:tabs>
      <w:spacing w:before="240" w:after="60"/>
      <w:ind w:left="2304" w:hanging="2304"/>
      <w:outlineLvl w:val="6"/>
    </w:pPr>
    <w:rPr>
      <w:rFonts w:ascii="Times New Roman" w:hAnsi="Times New Roman"/>
      <w:sz w:val="24"/>
      <w:szCs w:val="24"/>
      <w:lang w:val="en-US" w:eastAsia="en-US"/>
    </w:rPr>
  </w:style>
  <w:style w:type="paragraph" w:styleId="Heading8">
    <w:name w:val="heading 8"/>
    <w:basedOn w:val="Normal"/>
    <w:next w:val="Normal"/>
    <w:link w:val="Heading8Char"/>
    <w:qFormat/>
    <w:pPr>
      <w:tabs>
        <w:tab w:val="num" w:pos="360"/>
      </w:tabs>
      <w:spacing w:before="240" w:after="60"/>
      <w:ind w:left="2592" w:hanging="2592"/>
      <w:outlineLvl w:val="7"/>
    </w:pPr>
    <w:rPr>
      <w:rFonts w:ascii="Times New Roman" w:hAnsi="Times New Roman"/>
      <w:i/>
      <w:iCs/>
      <w:sz w:val="24"/>
      <w:szCs w:val="24"/>
      <w:lang w:val="en-US" w:eastAsia="en-US"/>
    </w:rPr>
  </w:style>
  <w:style w:type="paragraph" w:styleId="Heading9">
    <w:name w:val="heading 9"/>
    <w:basedOn w:val="Normal"/>
    <w:next w:val="Normal"/>
    <w:link w:val="Heading9Char"/>
    <w:qFormat/>
    <w:pPr>
      <w:tabs>
        <w:tab w:val="num" w:pos="360"/>
      </w:tabs>
      <w:spacing w:before="240" w:after="60"/>
      <w:ind w:left="2880" w:hanging="2880"/>
      <w:outlineLvl w:val="8"/>
    </w:pPr>
    <w:rPr>
      <w:rFonts w:cs="Arial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757D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8757DB"/>
    <w:pPr>
      <w:tabs>
        <w:tab w:val="center" w:pos="4153"/>
        <w:tab w:val="right" w:pos="8306"/>
      </w:tabs>
    </w:pPr>
  </w:style>
  <w:style w:type="character" w:styleId="PageNumber">
    <w:name w:val="page number"/>
    <w:rsid w:val="008757DB"/>
    <w:rPr>
      <w:rFonts w:cs="Times New Roman"/>
    </w:rPr>
  </w:style>
  <w:style w:type="paragraph" w:styleId="BalloonText">
    <w:name w:val="Balloon Text"/>
    <w:basedOn w:val="Normal"/>
    <w:semiHidden/>
    <w:rsid w:val="00B31E5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D48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8E1929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rsid w:val="008E1929"/>
    <w:rPr>
      <w:b/>
      <w:sz w:val="20"/>
    </w:rPr>
  </w:style>
  <w:style w:type="paragraph" w:styleId="TOC2">
    <w:name w:val="toc 2"/>
    <w:basedOn w:val="Normal"/>
    <w:next w:val="Normal"/>
    <w:autoRedefine/>
    <w:uiPriority w:val="39"/>
    <w:rsid w:val="008E1929"/>
    <w:pPr>
      <w:ind w:left="220"/>
    </w:pPr>
    <w:rPr>
      <w:sz w:val="20"/>
    </w:rPr>
  </w:style>
  <w:style w:type="character" w:customStyle="1" w:styleId="Heading1Char">
    <w:name w:val="Heading 1 Char"/>
    <w:link w:val="Heading1"/>
    <w:locked/>
    <w:rsid w:val="008E1929"/>
    <w:rPr>
      <w:rFonts w:ascii="Arial" w:hAnsi="Arial" w:cs="Arial"/>
      <w:b/>
      <w:bCs/>
      <w:kern w:val="32"/>
      <w:sz w:val="32"/>
      <w:szCs w:val="32"/>
      <w:lang w:val="en-GB" w:eastAsia="en-GB" w:bidi="ar-SA"/>
    </w:rPr>
  </w:style>
  <w:style w:type="paragraph" w:customStyle="1" w:styleId="arial">
    <w:name w:val="arial"/>
    <w:basedOn w:val="Normal"/>
    <w:rsid w:val="008E1929"/>
    <w:pPr>
      <w:numPr>
        <w:numId w:val="1"/>
      </w:numPr>
    </w:pPr>
    <w:rPr>
      <w:b/>
      <w:sz w:val="24"/>
      <w:szCs w:val="24"/>
    </w:rPr>
  </w:style>
  <w:style w:type="character" w:customStyle="1" w:styleId="Heading3Char">
    <w:name w:val="Heading 3 Char"/>
    <w:link w:val="Heading3"/>
    <w:rsid w:val="005D3085"/>
    <w:rPr>
      <w:rFonts w:ascii="Arial" w:hAnsi="Arial" w:cs="Arial"/>
      <w:b/>
      <w:bCs/>
      <w:sz w:val="26"/>
      <w:szCs w:val="26"/>
      <w:lang w:val="en-GB" w:eastAsia="en-GB" w:bidi="ar-SA"/>
    </w:rPr>
  </w:style>
  <w:style w:type="paragraph" w:styleId="TOC3">
    <w:name w:val="toc 3"/>
    <w:basedOn w:val="Normal"/>
    <w:next w:val="Normal"/>
    <w:autoRedefine/>
    <w:uiPriority w:val="39"/>
    <w:rsid w:val="00C202C6"/>
    <w:pPr>
      <w:ind w:left="440"/>
    </w:pPr>
    <w:rPr>
      <w:sz w:val="18"/>
    </w:rPr>
  </w:style>
  <w:style w:type="character" w:customStyle="1" w:styleId="Heading2Char">
    <w:name w:val="Heading 2 Char"/>
    <w:link w:val="Heading2"/>
    <w:rsid w:val="00276978"/>
    <w:rPr>
      <w:rFonts w:ascii="Arial" w:hAnsi="Arial" w:cs="Arial"/>
      <w:b/>
      <w:bCs/>
      <w:i/>
      <w:iCs/>
      <w:sz w:val="28"/>
      <w:szCs w:val="28"/>
      <w:lang w:val="en-GB" w:eastAsia="en-GB" w:bidi="ar-SA"/>
    </w:rPr>
  </w:style>
  <w:style w:type="paragraph" w:styleId="TOC4">
    <w:name w:val="toc 4"/>
    <w:basedOn w:val="Normal"/>
    <w:next w:val="Normal"/>
    <w:autoRedefine/>
    <w:uiPriority w:val="39"/>
    <w:rsid w:val="000758C6"/>
    <w:pPr>
      <w:tabs>
        <w:tab w:val="right" w:leader="dot" w:pos="9418"/>
      </w:tabs>
      <w:ind w:left="660"/>
    </w:pPr>
    <w:rPr>
      <w:rFonts w:cs="Arial"/>
      <w:i/>
      <w:noProof/>
      <w:sz w:val="20"/>
      <w:szCs w:val="20"/>
      <w:lang w:val="nl-NL"/>
    </w:rPr>
  </w:style>
  <w:style w:type="character" w:styleId="FollowedHyperlink">
    <w:name w:val="FollowedHyperlink"/>
    <w:rsid w:val="00EF457B"/>
    <w:rPr>
      <w:color w:val="800080"/>
      <w:u w:val="single"/>
    </w:rPr>
  </w:style>
  <w:style w:type="character" w:customStyle="1" w:styleId="HeaderChar">
    <w:name w:val="Header Char"/>
    <w:link w:val="Header"/>
    <w:rsid w:val="00276239"/>
    <w:rPr>
      <w:rFonts w:ascii="Arial" w:hAnsi="Arial"/>
      <w:sz w:val="22"/>
      <w:szCs w:val="22"/>
      <w:lang w:val="en-GB" w:eastAsia="en-GB"/>
    </w:rPr>
  </w:style>
  <w:style w:type="character" w:customStyle="1" w:styleId="Heading4Char">
    <w:name w:val="Heading 4 Char"/>
    <w:link w:val="Heading4"/>
    <w:semiHidden/>
    <w:rsid w:val="00366E6C"/>
    <w:rPr>
      <w:rFonts w:ascii="Calibri" w:eastAsia="Times New Roman" w:hAnsi="Calibri" w:cs="Times New Roman"/>
      <w:b/>
      <w:bCs/>
      <w:sz w:val="28"/>
      <w:szCs w:val="28"/>
      <w:lang w:val="en-GB" w:eastAsia="en-GB"/>
    </w:rPr>
  </w:style>
  <w:style w:type="paragraph" w:styleId="BodyText">
    <w:name w:val="Body Text"/>
    <w:basedOn w:val="Normal"/>
    <w:link w:val="BodyTextChar"/>
    <w:rsid w:val="00366E6C"/>
    <w:pPr>
      <w:spacing w:after="120"/>
    </w:pPr>
  </w:style>
  <w:style w:type="character" w:customStyle="1" w:styleId="BodyTextChar">
    <w:name w:val="Body Text Char"/>
    <w:link w:val="BodyText"/>
    <w:rsid w:val="00366E6C"/>
    <w:rPr>
      <w:rFonts w:ascii="Arial" w:hAnsi="Arial"/>
      <w:sz w:val="22"/>
      <w:szCs w:val="22"/>
      <w:lang w:val="en-GB" w:eastAsia="en-GB"/>
    </w:rPr>
  </w:style>
  <w:style w:type="paragraph" w:styleId="BodyTextIndent">
    <w:name w:val="Body Text Indent"/>
    <w:basedOn w:val="Normal"/>
    <w:link w:val="BodyTextIndentChar"/>
    <w:rsid w:val="009378F3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9378F3"/>
    <w:rPr>
      <w:rFonts w:ascii="Arial" w:hAnsi="Arial"/>
      <w:sz w:val="22"/>
      <w:szCs w:val="22"/>
      <w:lang w:val="en-GB" w:eastAsia="en-GB"/>
    </w:rPr>
  </w:style>
  <w:style w:type="paragraph" w:styleId="Revision">
    <w:name w:val="Revision"/>
    <w:hidden/>
    <w:uiPriority w:val="99"/>
    <w:semiHidden/>
    <w:rsid w:val="00534F15"/>
    <w:rPr>
      <w:rFonts w:ascii="Arial" w:hAnsi="Arial"/>
      <w:sz w:val="22"/>
      <w:szCs w:val="22"/>
      <w:lang w:val="en-GB" w:eastAsia="en-GB"/>
    </w:rPr>
  </w:style>
  <w:style w:type="character" w:customStyle="1" w:styleId="Heading5Char">
    <w:name w:val="Heading 5 Char"/>
    <w:basedOn w:val="DefaultParagraphFont"/>
    <w:link w:val="Heading5"/>
    <w:rPr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basedOn w:val="DefaultParagraphFont"/>
    <w:link w:val="Heading6"/>
    <w:rPr>
      <w:b/>
      <w:bCs/>
      <w:sz w:val="22"/>
      <w:szCs w:val="22"/>
      <w:lang w:val="en-US" w:eastAsia="en-US"/>
    </w:rPr>
  </w:style>
  <w:style w:type="character" w:customStyle="1" w:styleId="Heading7Char">
    <w:name w:val="Heading 7 Char"/>
    <w:basedOn w:val="DefaultParagraphFont"/>
    <w:link w:val="Heading7"/>
    <w:rPr>
      <w:sz w:val="24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rPr>
      <w:i/>
      <w:iCs/>
      <w:sz w:val="24"/>
      <w:szCs w:val="24"/>
      <w:lang w:val="en-US" w:eastAsia="en-US"/>
    </w:rPr>
  </w:style>
  <w:style w:type="character" w:customStyle="1" w:styleId="Heading9Char">
    <w:name w:val="Heading 9 Char"/>
    <w:basedOn w:val="DefaultParagraphFont"/>
    <w:link w:val="Heading9"/>
    <w:rPr>
      <w:rFonts w:ascii="Arial" w:hAnsi="Arial" w:cs="Arial"/>
      <w:sz w:val="22"/>
      <w:szCs w:val="22"/>
      <w:lang w:val="en-US" w:eastAsia="en-US"/>
    </w:rPr>
  </w:style>
  <w:style w:type="character" w:customStyle="1" w:styleId="FooterChar">
    <w:name w:val="Footer Char"/>
    <w:link w:val="Footer"/>
    <w:uiPriority w:val="99"/>
    <w:rPr>
      <w:rFonts w:ascii="Arial" w:hAnsi="Arial"/>
      <w:sz w:val="22"/>
      <w:szCs w:val="22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Description="Create a new document." ma:contentTypeID="0x0101004BA598824BA31E4A902484AFA9A28DCF" ma:contentTypeName="Document" ma:contentTypeScope="" ma:contentTypeVersion="6" ma:versionID="43bce6c02cfbc4d1493a2d9bd088ef5c">
  <xsd:schema xmlns:xsd="http://www.w3.org/2001/XMLSchema" xmlns:ns1="http://schemas.microsoft.com/sharepoint/v3" xmlns:ns2="0344af80-88ed-49c6-8710-a509718edc8d" xmlns:p="http://schemas.microsoft.com/office/2006/metadata/properties" xmlns:xs="http://www.w3.org/2001/XMLSchema" ma:fieldsID="926f3d5acf7bd50e97b514d00ceb5c33" ma:root="true" ns1:_="" ns2:_="" targetNamespace="http://schemas.microsoft.com/office/2006/metadata/properties">
    <xsd:import namespace="http://schemas.microsoft.com/sharepoint/v3"/>
    <xsd:import namespace="0344af80-88ed-49c6-8710-a509718edc8d"/>
    <xsd:element name="properties">
      <xsd:complexType>
        <xsd:sequence>
          <xsd:element name="documentManagement">
            <xsd:complexType>
              <xsd:all>
                <xsd:element minOccurs="0" ref="ns1:PublishingStartDate"/>
                <xsd:element minOccurs="0" ref="ns1:PublishingExpirationDate"/>
                <xsd:element minOccurs="0" ref="ns2:Operating_x0020_unit"/>
                <xsd:element minOccurs="0" ref="ns2:Department"/>
                <xsd:element minOccurs="0" ref="ns2:Section"/>
                <xsd:element minOccurs="0" ref="ns2:Document_x0020_Type"/>
                <xsd:element minOccurs="0" ref="ns2:Vers_x002e_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xmlns:pc="http://schemas.microsoft.com/office/infopath/2007/PartnerControls" xmlns:xs="http://www.w3.org/2001/XMLSchema" elementFormDefault="qualified" targetNamespace="http://schemas.microsoft.com/sharepoint/v3">
    <xsd:import namespace="http://schemas.microsoft.com/office/2006/documentManagement/types"/>
    <xsd:import namespace="http://schemas.microsoft.com/office/infopath/2007/PartnerControls"/>
    <xsd:element ma:description="" ma:displayName="Scheduling Start Date" ma:hidden="true" ma:index="8" ma:internalName="PublishingStartDate" name="PublishingStartDate" nillable="true">
      <xsd:simpleType>
        <xsd:restriction base="dms:Unknown"/>
      </xsd:simpleType>
    </xsd:element>
    <xsd:element ma:description="" ma:displayName="Scheduling End Date" ma:hidden="true" ma:index="9" ma:internalName="PublishingExpirationDate" name="PublishingExpirationDate" nillable="true">
      <xsd:simpleType>
        <xsd:restriction base="dms:Unknown"/>
      </xsd:simpleType>
    </xsd:element>
  </xsd:schema>
  <xsd:schema xmlns:xsd="http://www.w3.org/2001/XMLSchema" xmlns:dms="http://schemas.microsoft.com/office/2006/documentManagement/types" xmlns:pc="http://schemas.microsoft.com/office/infopath/2007/PartnerControls" xmlns:xs="http://www.w3.org/2001/XMLSchema" elementFormDefault="qualified" targetNamespace="0344af80-88ed-49c6-8710-a509718edc8d">
    <xsd:import namespace="http://schemas.microsoft.com/office/2006/documentManagement/types"/>
    <xsd:import namespace="http://schemas.microsoft.com/office/infopath/2007/PartnerControls"/>
    <xsd:element ma:default="Kuwait Petroleum International (Corporate)" ma:displayName="Operating Units" ma:format="Dropdown" ma:index="10" ma:internalName="Operating_x0020_unit" name="Operating_x0020_unit" nillable="true">
      <xsd:simpleType>
        <xsd:restriction base="dms:Choice">
          <xsd:enumeration value="Kuwait Petroleum International (Corporate)"/>
          <xsd:enumeration value="Kuwait Petroleum International Head Office"/>
          <xsd:enumeration value="Kuwait Petroleum Italy"/>
          <xsd:enumeration value="Kuwait Petroleum North West Europe"/>
          <xsd:enumeration value="Kuwait Petroleum International Aviation Company Ltd."/>
          <xsd:enumeration value="Kuwait Petroleum Spain"/>
          <xsd:enumeration value="Kuwait Petroleum Research &amp; Technology"/>
          <xsd:enumeration value="Q8 Oils"/>
          <xsd:enumeration value="Global Cards Business"/>
        </xsd:restriction>
      </xsd:simpleType>
    </xsd:element>
    <xsd:element ma:displayName="Departments" ma:index="11" ma:internalName="Department" name="Department" nillable="true">
      <xsd:simpleType>
        <xsd:restriction base="dms:Text">
          <xsd:maxLength value="255"/>
        </xsd:restriction>
      </xsd:simpleType>
    </xsd:element>
    <xsd:element ma:displayName="Sections" ma:index="12" ma:internalName="Section" name="Section" nillable="true">
      <xsd:simpleType>
        <xsd:restriction base="dms:Text">
          <xsd:maxLength value="255"/>
        </xsd:restriction>
      </xsd:simpleType>
    </xsd:element>
    <xsd:element ma:default="Policy" ma:displayName="Document Type" ma:format="Dropdown" ma:index="13" ma:internalName="Document_x0020_Type" name="Document_x0020_Type" nillable="true">
      <xsd:simpleType>
        <xsd:restriction base="dms:Choice">
          <xsd:enumeration value="Policy"/>
          <xsd:enumeration value="Manual"/>
          <xsd:enumeration value="Procedure"/>
          <xsd:enumeration value="Work Instructions"/>
          <xsd:enumeration value="Guideline"/>
          <xsd:enumeration value="Annex"/>
          <xsd:enumeration value="Form"/>
          <xsd:enumeration value="Attachment"/>
          <xsd:enumeration value="External Document"/>
        </xsd:restriction>
      </xsd:simpleType>
    </xsd:element>
    <xsd:element ma:decimals="0" ma:description="Document version" ma:displayName="Vers." ma:index="14" ma:internalName="Vers_x002e_" name="Vers_x002e_" nillable="true">
      <xsd:simpleType>
        <xsd:restriction base="dms:Number"/>
      </xsd:simpleType>
    </xsd:element>
  </xsd:schema>
  <xsd:schema xmlns:xsd="http://www.w3.org/2001/XMLSchema" xmlns="http://schemas.openxmlformats.org/package/2006/metadata/core-properties" xmlns:dc="http://purl.org/dc/elements/1.1/" xmlns:dcterms="http://purl.org/dc/terms/" xmlns:odoc="http://schemas.microsoft.com/internal/obd" xmlns:xsi="http://www.w3.org/2001/XMLSchema-instance" attributeFormDefault="unqualified" blockDefault="#all" elementFormDefault="qualified" targetNamespace="http://schemas.openxmlformats.org/package/2006/metadata/core-properties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maxOccurs="1" minOccurs="0" ref="dc:creator"/>
        <xsd:element maxOccurs="1" minOccurs="0" ref="dcterms:created"/>
        <xsd:element maxOccurs="1" minOccurs="0" ref="dc:identifier"/>
        <xsd:element ma:displayName="Content Type" ma:index="0" maxOccurs="1" minOccurs="0" name="contentType" type="xsd:string"/>
        <xsd:element ma:displayName="Title" ma:index="4" maxOccurs="1" minOccurs="0" ref="dc:title"/>
        <xsd:element maxOccurs="1" minOccurs="0" ref="dc:subject"/>
        <xsd:element maxOccurs="1" minOccurs="0" ref="dc:description"/>
        <xsd:element maxOccurs="1" minOccurs="0" name="keywords" type="xsd:string"/>
        <xsd:element maxOccurs="1" minOccurs="0" ref="dc:language"/>
        <xsd:element maxOccurs="1" minOccurs="0" name="category" type="xsd:string"/>
        <xsd:element maxOccurs="1" minOccurs="0" name="version" type="xsd:string"/>
        <xsd:element maxOccurs="1" minOccurs="0" name="revision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maxOccurs="1" minOccurs="0" name="lastModifiedBy" type="xsd:string"/>
        <xsd:element maxOccurs="1" minOccurs="0" ref="dcterms:modified"/>
        <xsd:element maxOccurs="1" minOccurs="0" name="contentStatus" type="xsd:string"/>
      </xsd:all>
    </xsd:complexType>
  </xsd:schema>
  <xs:schema xmlns:xs="http://www.w3.org/2001/XMLSchema" xmlns:pc="http://schemas.microsoft.com/office/infopath/2007/PartnerControls" attributeFormDefault="unqualified" elementFormDefault="qualified" targetNamespace="http://schemas.microsoft.com/office/infopath/2007/PartnerControls">
    <xs:element name="Person">
      <xs:complexType>
        <xs:sequence>
          <xs:element minOccurs="0" ref="pc:DisplayName"/>
          <xs:element minOccurs="0" ref="pc:AccountId"/>
          <xs:element minOccurs="0" ref="pc:AccountType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maxOccurs="unbounded" minOccurs="0" ref="pc:BDCEntity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minOccurs="0" ref="pc:EntityDisplayName"/>
          <xs:element minOccurs="0" ref="pc:EntityInstanceReference"/>
          <xs:element minOccurs="0" ref="pc:EntityId1"/>
          <xs:element minOccurs="0" ref="pc:EntityId2"/>
          <xs:element minOccurs="0" ref="pc:EntityId3"/>
          <xs:element minOccurs="0" ref="pc:EntityId4"/>
          <xs:element minOccurs="0" ref="pc:EntityId5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maxOccurs="unbounded" minOccurs="0" ref="pc:TermInfo"/>
        </xs:sequence>
      </xs:complexType>
    </xs:element>
    <xs:element name="TermInfo">
      <xs:complexType>
        <xs:sequence>
          <xs:element minOccurs="0" ref="pc:TermName"/>
          <xs:element minOccurs="0" ref="pc:TermId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pc="http://schemas.microsoft.com/office/infopath/2007/PartnerControls" xmlns:xsi="http://www.w3.org/2001/XMLSchema-instance">
  <documentManagement>
    <Document_x0020_Type xmlns="0344af80-88ed-49c6-8710-a509718edc8d">Work Instructions</Document_x0020_Type>
    <Department xmlns="0344af80-88ed-49c6-8710-a509718edc8d">HSSE Contractors Management</Department>
    <Section xmlns="0344af80-88ed-49c6-8710-a509718edc8d">11</Section>
    <Vers_x002e_ xmlns="0344af80-88ed-49c6-8710-a509718edc8d">1</Vers_x002e_>
    <PublishingExpirationDate xmlns="http://schemas.microsoft.com/sharepoint/v3" xsi:nil="true"/>
    <PublishingStartDate xmlns="http://schemas.microsoft.com/sharepoint/v3" xsi:nil="true"/>
    <Operating_x0020_unit xmlns="0344af80-88ed-49c6-8710-a509718edc8d">Kuwait Petroleum North West Europe</Operating_x0020_unit>
  </documentManagement>
</p:properties>
</file>

<file path=customXml/itemProps1.xml><?xml version="1.0" encoding="utf-8"?>
<ds:datastoreItem xmlns:ds="http://schemas.openxmlformats.org/officeDocument/2006/customXml" ds:itemID="{D09E40D3-DB68-4ED7-917A-CA3BCD0F904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E466CDD-12B3-49E9-BF88-ABE5A82670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sharepoint/v3"/>
    <ds:schemaRef ds:uri="0344af80-88ed-49c6-8710-a509718edc8d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41DC928-5F83-443D-A3D7-1AEDEF56AC6E}">
  <ds:schemaRefs>
    <ds:schemaRef ds:uri="http://purl.org/dc/dcmitype/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microsoft.com/sharepoint/v3"/>
    <ds:schemaRef ds:uri="http://purl.org/dc/elements/1.1/"/>
    <ds:schemaRef ds:uri="http://schemas.openxmlformats.org/package/2006/metadata/core-properties"/>
    <ds:schemaRef ds:uri="0344af80-88ed-49c6-8710-a509718edc8d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444</Words>
  <Characters>2533</Characters>
  <Application>Microsoft Office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HSSE Contract Specifications for High Risk Supplier and Contractors</vt:lpstr>
    </vt:vector>
  </TitlesOfParts>
  <Company>Kuwait Petroleum North West Europe</Company>
  <LinksUpToDate>false</LinksUpToDate>
  <CharactersWithSpaces>2972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HSSE Contract Specifications for High Risk Supplier and Contractors</dc:title>
  <dc:creator>joplovie</dc:creator>
  <cp:lastModifiedBy>An Cornelis</cp:lastModifiedBy>
  <cp:revision>2</cp:revision>
  <cp:lastPrinted>2015-06-09T13:37:00Z</cp:lastPrinted>
  <dcterms:created xsi:type="dcterms:W3CDTF">2019-06-14T08:49:00Z</dcterms:created>
  <dcterms:modified xsi:type="dcterms:W3CDTF">2019-06-14T08:49:00Z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0x0101004BA598824BA31E4A902484AFA9A28DCF</vt:lpwstr>
  </property>
  <property fmtid="{D5CDD505-2E9C-101B-9397-08002B2CF9AE}" pid="3" name="_CopySource">
    <vt:lpwstr>KPNWE.WI.11.HSCO.031.docx</vt:lpwstr>
  </property>
</Properties>
</file>