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4EFAD" w14:textId="77777777" w:rsidR="00B3396B" w:rsidRPr="00B3396B" w:rsidRDefault="00B3396B" w:rsidP="00B3396B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7"/>
      </w:tblGrid>
      <w:tr w:rsidR="0029427C" w:rsidRPr="00B3396B" w14:paraId="7B84EFAF" w14:textId="77777777" w:rsidTr="00457CEE">
        <w:tc>
          <w:tcPr>
            <w:tcW w:w="9787" w:type="dxa"/>
            <w:tcBorders>
              <w:top w:val="single" w:sz="18" w:space="0" w:color="auto"/>
            </w:tcBorders>
          </w:tcPr>
          <w:p w14:paraId="7B84EFAE" w14:textId="77777777" w:rsidR="0029427C" w:rsidRPr="00676AC3" w:rsidRDefault="00E543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426"/>
              <w:rPr>
                <w:rFonts w:ascii="Arial" w:hAnsi="Arial" w:cs="Arial"/>
                <w:b/>
                <w:szCs w:val="24"/>
                <w:lang w:val="de-DE"/>
              </w:rPr>
            </w:pPr>
            <w:r w:rsidRPr="00676AC3">
              <w:rPr>
                <w:rFonts w:ascii="Arial" w:hAnsi="Arial" w:cs="Arial"/>
                <w:b/>
                <w:sz w:val="24"/>
                <w:szCs w:val="24"/>
                <w:lang w:val="de-DE"/>
              </w:rPr>
              <w:t>EINLEITUNG HEBEBÜHNEN</w:t>
            </w:r>
          </w:p>
        </w:tc>
      </w:tr>
      <w:tr w:rsidR="0029427C" w:rsidRPr="00B3396B" w14:paraId="7B84EFB1" w14:textId="77777777" w:rsidTr="00457CEE">
        <w:tc>
          <w:tcPr>
            <w:tcW w:w="9787" w:type="dxa"/>
            <w:tcBorders>
              <w:bottom w:val="single" w:sz="18" w:space="0" w:color="auto"/>
            </w:tcBorders>
          </w:tcPr>
          <w:p w14:paraId="7B84EFB0" w14:textId="77777777" w:rsidR="0029427C" w:rsidRPr="00B3396B" w:rsidRDefault="00E543B8" w:rsidP="002F2086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Hebebühnen werden häufig für Arbeiten in der Höhe eingesetzt, wenn die Errichtung eines Gerüsts nicht möglich oder aus anderen Gründen nicht erwünscht ist (Zeit, Ort, ...). Die Risikoanalyse ergibt dies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es</w:t>
            </w:r>
            <w:r w:rsidR="003F35A6" w:rsidRPr="00B3396B">
              <w:rPr>
                <w:rFonts w:ascii="Arial" w:hAnsi="Arial" w:cs="Arial"/>
                <w:sz w:val="20"/>
                <w:szCs w:val="24"/>
                <w:lang w:val="de-DE"/>
              </w:rPr>
              <w:t>.</w:t>
            </w:r>
          </w:p>
        </w:tc>
      </w:tr>
    </w:tbl>
    <w:p w14:paraId="7B84EFB2" w14:textId="77777777" w:rsidR="0029427C" w:rsidRPr="00B3396B" w:rsidRDefault="0029427C" w:rsidP="00B3396B">
      <w:pPr>
        <w:spacing w:after="0"/>
        <w:rPr>
          <w:rFonts w:ascii="Arial" w:hAnsi="Arial" w:cs="Arial"/>
          <w:sz w:val="16"/>
          <w:szCs w:val="16"/>
          <w:lang w:val="de-DE"/>
        </w:rPr>
      </w:pPr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752"/>
        <w:gridCol w:w="540"/>
      </w:tblGrid>
      <w:tr w:rsidR="0029427C" w:rsidRPr="00B3396B" w14:paraId="7B84EFB4" w14:textId="77777777" w:rsidTr="007F3A8E">
        <w:tc>
          <w:tcPr>
            <w:tcW w:w="9787" w:type="dxa"/>
            <w:gridSpan w:val="3"/>
            <w:tcBorders>
              <w:top w:val="single" w:sz="18" w:space="0" w:color="auto"/>
            </w:tcBorders>
          </w:tcPr>
          <w:p w14:paraId="7B84EFB3" w14:textId="77777777" w:rsidR="0029427C" w:rsidRPr="00B3396B" w:rsidRDefault="00676AC3" w:rsidP="00B339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425" w:hanging="357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ERKLÄRUNG </w:t>
            </w:r>
            <w:r w:rsidR="00E543B8"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>&amp; RISIKEN</w:t>
            </w:r>
          </w:p>
        </w:tc>
      </w:tr>
      <w:tr w:rsidR="0029427C" w:rsidRPr="00855743" w14:paraId="7B84EFC3" w14:textId="77777777" w:rsidTr="007F3A8E">
        <w:tc>
          <w:tcPr>
            <w:tcW w:w="5495" w:type="dxa"/>
            <w:tcBorders>
              <w:right w:val="nil"/>
            </w:tcBorders>
          </w:tcPr>
          <w:p w14:paraId="7B84EFB5" w14:textId="77777777" w:rsidR="0029427C" w:rsidRPr="00B3396B" w:rsidRDefault="005B4A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Definition Hebebühn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e</w:t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:</w:t>
            </w:r>
          </w:p>
          <w:p w14:paraId="7B84EFB6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Arbeitsplattform, die in die Höhe gebracht werden kann</w:t>
            </w:r>
          </w:p>
          <w:p w14:paraId="7B84EFB7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mittels eines Hebemechanismus</w:t>
            </w:r>
          </w:p>
          <w:p w14:paraId="7B84EFB8" w14:textId="77777777" w:rsidR="0029427C" w:rsidRPr="00B3396B" w:rsidRDefault="00E543B8" w:rsidP="00B339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 einer Arm- oder Scherenkonstruktion</w:t>
            </w:r>
          </w:p>
          <w:p w14:paraId="7B84EFB9" w14:textId="77777777" w:rsidR="0029427C" w:rsidRPr="00B3396B" w:rsidRDefault="00E543B8">
            <w:pPr>
              <w:autoSpaceDE w:val="0"/>
              <w:autoSpaceDN w:val="0"/>
              <w:adjustRightInd w:val="0"/>
              <w:spacing w:before="60"/>
              <w:ind w:left="714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z.B. Scherenlift, selbstfahrende Hebebühne, Hebebühnen auf Fahrzeugen oder Anhängerwagen, Teleskop, Hebebühnen an vertikalem Mast, Push Around, ...</w:t>
            </w:r>
          </w:p>
          <w:p w14:paraId="7B84EFBA" w14:textId="77777777" w:rsidR="0029427C" w:rsidRPr="00B3396B" w:rsidRDefault="00B339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0" locked="0" layoutInCell="1" allowOverlap="1" wp14:anchorId="7B84F09D" wp14:editId="7B84F09E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827405</wp:posOffset>
                  </wp:positionV>
                  <wp:extent cx="1162050" cy="1551940"/>
                  <wp:effectExtent l="0" t="0" r="0" b="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F90"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144" behindDoc="0" locked="0" layoutInCell="1" allowOverlap="1" wp14:anchorId="7B84F09F" wp14:editId="7B84F0A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1585595</wp:posOffset>
                  </wp:positionV>
                  <wp:extent cx="1819275" cy="1364615"/>
                  <wp:effectExtent l="0" t="0" r="9525" b="6985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F90"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1072" behindDoc="0" locked="0" layoutInCell="1" allowOverlap="1" wp14:anchorId="7B84F0A1" wp14:editId="7B84F0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</wp:posOffset>
                  </wp:positionV>
                  <wp:extent cx="2038350" cy="1517015"/>
                  <wp:effectExtent l="0" t="0" r="0" b="6985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1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</w:tcBorders>
          </w:tcPr>
          <w:p w14:paraId="7B84EFBB" w14:textId="77777777" w:rsidR="0029427C" w:rsidRPr="00B3396B" w:rsidRDefault="00E543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Beispiele:</w:t>
            </w:r>
          </w:p>
          <w:p w14:paraId="7B84EFBC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Wartung (Schnee, Reinigung, Lampen, ...) an Vordächern von Tankstationen</w:t>
            </w:r>
          </w:p>
          <w:p w14:paraId="7B84EFBD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Arbeiten an Überwachungskameras in der Höhe</w:t>
            </w:r>
          </w:p>
          <w:p w14:paraId="7B84EFBE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Arbeiten an Lichtanlagen in der Höhe</w:t>
            </w:r>
          </w:p>
          <w:p w14:paraId="7B84EFBF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Anbringen von Werbung an Vordächern von Tankstationen</w:t>
            </w:r>
          </w:p>
          <w:p w14:paraId="7B84EFC0" w14:textId="77777777" w:rsidR="0029427C" w:rsidRPr="00B3396B" w:rsidRDefault="00E543B8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Anbringen/Entfernen von Beschilderung an Lagertanks</w:t>
            </w:r>
          </w:p>
          <w:p w14:paraId="7B84EFC1" w14:textId="77777777" w:rsidR="0029427C" w:rsidRPr="00B3396B" w:rsidRDefault="00C34F90" w:rsidP="00B3396B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2096" behindDoc="0" locked="0" layoutInCell="1" allowOverlap="1" wp14:anchorId="7B84F0A3" wp14:editId="7B84F0A4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359410</wp:posOffset>
                  </wp:positionV>
                  <wp:extent cx="1085850" cy="1849966"/>
                  <wp:effectExtent l="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18" cy="185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Arbeiten/Reinigen von Fenstern von Bürogebäuden</w:t>
            </w:r>
          </w:p>
          <w:p w14:paraId="7B84EFC2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CC" w14:textId="77777777" w:rsidTr="007F3A8E">
        <w:tc>
          <w:tcPr>
            <w:tcW w:w="9787" w:type="dxa"/>
            <w:gridSpan w:val="3"/>
          </w:tcPr>
          <w:p w14:paraId="7B84EFC4" w14:textId="77777777" w:rsidR="0029427C" w:rsidRPr="00B3396B" w:rsidRDefault="0029427C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5" w14:textId="77777777" w:rsidR="0029427C" w:rsidRDefault="0029427C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6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7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8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9" w14:textId="77777777" w:rsid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A" w14:textId="77777777" w:rsidR="00B3396B" w:rsidRPr="00B3396B" w:rsidRDefault="00B3396B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B" w14:textId="77777777" w:rsidR="003F35A6" w:rsidRPr="00B3396B" w:rsidRDefault="003F35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D6" w14:textId="77777777" w:rsidTr="007F3A8E">
        <w:tc>
          <w:tcPr>
            <w:tcW w:w="9787" w:type="dxa"/>
            <w:gridSpan w:val="3"/>
            <w:tcBorders>
              <w:bottom w:val="single" w:sz="18" w:space="0" w:color="auto"/>
            </w:tcBorders>
          </w:tcPr>
          <w:p w14:paraId="7B84EFCD" w14:textId="2696F1B2" w:rsidR="0029427C" w:rsidRDefault="0029427C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07C30186" w14:textId="3C48DBC9" w:rsidR="00A9219A" w:rsidRDefault="00A9219A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5224872F" w14:textId="7C729867" w:rsidR="00A9219A" w:rsidRDefault="00A9219A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534DA047" w14:textId="5100E590" w:rsidR="00A9219A" w:rsidRDefault="00A9219A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2A73B81B" w14:textId="77777777" w:rsidR="00A9219A" w:rsidRPr="00B3396B" w:rsidRDefault="00A9219A" w:rsidP="00B339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CE" w14:textId="77777777" w:rsidR="0029427C" w:rsidRPr="00B3396B" w:rsidRDefault="00E543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Folgende Risiken gehen damit einher (Beschreibung der Risiken und Piktogramme</w:t>
            </w:r>
          </w:p>
          <w:p w14:paraId="7B84EFCF" w14:textId="71118A8A" w:rsidR="0029427C" w:rsidRPr="00B3396B" w:rsidRDefault="008557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168" behindDoc="0" locked="0" layoutInCell="1" allowOverlap="1" wp14:anchorId="7B84F0A5" wp14:editId="234CC5A2">
                  <wp:simplePos x="0" y="0"/>
                  <wp:positionH relativeFrom="column">
                    <wp:posOffset>4568825</wp:posOffset>
                  </wp:positionH>
                  <wp:positionV relativeFrom="paragraph">
                    <wp:posOffset>444500</wp:posOffset>
                  </wp:positionV>
                  <wp:extent cx="400050" cy="353096"/>
                  <wp:effectExtent l="0" t="0" r="0" b="889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3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 xml:space="preserve">Stürzen von Personen </w:t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aus der Hebebühne durch plötzliche Bewegung der Hebebühne oder dadurch, dass der Arbeiter aus dem Arbeitskorb gerät (Stehen auf der Reling)</w:t>
            </w:r>
          </w:p>
          <w:p w14:paraId="7B84EFD0" w14:textId="5C096FC4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 xml:space="preserve">Klemmen von Personen 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(oder Körperteilen)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br/>
              <w:t>im Arbeitskorb oder zwischen Arbeitskorb und anderen Gegenständen</w:t>
            </w:r>
          </w:p>
          <w:p w14:paraId="7B84EFD1" w14:textId="1EAD01E8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nach unten fallende Materialien</w:t>
            </w:r>
          </w:p>
          <w:p w14:paraId="7B84EFD2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Umfallen der Arbeitsbühne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(Zusammenstoß, Umknicken, Wind oder außer Gleichgewicht)</w:t>
            </w:r>
          </w:p>
          <w:p w14:paraId="7B84EFD3" w14:textId="77777777" w:rsidR="0029427C" w:rsidRPr="00B3396B" w:rsidRDefault="00E543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Kontakt mit </w:t>
            </w: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unter Spannung stehenden Teilen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(z.B. Hochspannungskabel)</w:t>
            </w:r>
          </w:p>
          <w:p w14:paraId="7B84EFD4" w14:textId="09929DB4" w:rsidR="0029427C" w:rsidRPr="007F3A8E" w:rsidRDefault="00E543B8" w:rsidP="003F35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im Notfall nicht rechtzeitig flüchten können</w:t>
            </w:r>
          </w:p>
          <w:p w14:paraId="58B8BFE8" w14:textId="45BDC860" w:rsidR="007F3A8E" w:rsidRDefault="007F3A8E" w:rsidP="007F3A8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1CBCE6D1" w14:textId="77777777" w:rsidR="007F3A8E" w:rsidRPr="002F2086" w:rsidRDefault="007F3A8E" w:rsidP="007F3A8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21BFEA5F" w14:textId="77777777" w:rsidR="002F2086" w:rsidRDefault="002F2086" w:rsidP="002F208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19C353BD" w14:textId="77777777" w:rsidR="00457CEE" w:rsidRDefault="00457CEE" w:rsidP="002F208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7B84EFD5" w14:textId="7FC0928E" w:rsidR="00457CEE" w:rsidRPr="00B3396B" w:rsidRDefault="00457CEE" w:rsidP="002F208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EFD8" w14:textId="77777777" w:rsidTr="007F3A8E">
        <w:tc>
          <w:tcPr>
            <w:tcW w:w="9787" w:type="dxa"/>
            <w:gridSpan w:val="3"/>
            <w:tcBorders>
              <w:top w:val="single" w:sz="18" w:space="0" w:color="auto"/>
              <w:bottom w:val="nil"/>
            </w:tcBorders>
          </w:tcPr>
          <w:p w14:paraId="7B84EFD7" w14:textId="77777777" w:rsidR="0029427C" w:rsidRPr="00B3396B" w:rsidRDefault="00E543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426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4"/>
                <w:szCs w:val="24"/>
                <w:lang w:val="de-DE"/>
              </w:rPr>
              <w:t>SICHERHEITSANFORDERUNGEN</w:t>
            </w:r>
          </w:p>
        </w:tc>
      </w:tr>
      <w:tr w:rsidR="0029427C" w:rsidRPr="00B3396B" w14:paraId="7B84EFDB" w14:textId="77777777" w:rsidTr="007F3A8E">
        <w:tc>
          <w:tcPr>
            <w:tcW w:w="9787" w:type="dxa"/>
            <w:gridSpan w:val="3"/>
            <w:tcBorders>
              <w:top w:val="nil"/>
              <w:bottom w:val="nil"/>
            </w:tcBorders>
          </w:tcPr>
          <w:p w14:paraId="7B84EFD9" w14:textId="0184DE94" w:rsidR="0029427C" w:rsidRPr="007F3A8E" w:rsidRDefault="007F3A8E" w:rsidP="003F35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>IMMER:</w:t>
            </w:r>
          </w:p>
          <w:p w14:paraId="7B84EFDA" w14:textId="77777777" w:rsidR="0029427C" w:rsidRPr="00B3396B" w:rsidRDefault="006C2B9B" w:rsidP="003F35A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B3396B" w14:paraId="7B84EFDE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EFDC" w14:textId="77777777" w:rsidR="0029427C" w:rsidRPr="00B3396B" w:rsidRDefault="00C34F90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6192" behindDoc="0" locked="0" layoutInCell="1" allowOverlap="1" wp14:anchorId="7B84F0A7" wp14:editId="7B84F0A8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68580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PERSÖNLICHE SCHUTZMITTEL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7B84EFDD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855743" w14:paraId="7B84EFE1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DF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7B84F0A9" wp14:editId="7B84F0AA">
                  <wp:simplePos x="0" y="0"/>
                  <wp:positionH relativeFrom="column">
                    <wp:posOffset>4150360</wp:posOffset>
                  </wp:positionH>
                  <wp:positionV relativeFrom="paragraph">
                    <wp:posOffset>242570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Sicherheitshelm mit Kinn-(Sturm-)Riemen in freier Umgebung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E0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EFE4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E2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B84F0AB" wp14:editId="7B84F0AC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257175</wp:posOffset>
                  </wp:positionV>
                  <wp:extent cx="431800" cy="431800"/>
                  <wp:effectExtent l="0" t="0" r="6350" b="635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Sicherheitsschuhe oder -stiefel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E3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EFE7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E5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B84F0AD" wp14:editId="7B84F0AE">
                  <wp:simplePos x="0" y="0"/>
                  <wp:positionH relativeFrom="column">
                    <wp:posOffset>4124325</wp:posOffset>
                  </wp:positionH>
                  <wp:positionV relativeFrom="paragraph">
                    <wp:posOffset>225425</wp:posOffset>
                  </wp:positionV>
                  <wp:extent cx="485775" cy="4857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Harnischgurt, ordnungsgemäß befestigt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E6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EFEA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E8" w14:textId="77777777" w:rsidR="0029427C" w:rsidRPr="00B3396B" w:rsidRDefault="00C34F90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B84F0AF" wp14:editId="7B84F0B0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225425</wp:posOffset>
                  </wp:positionV>
                  <wp:extent cx="431800" cy="431800"/>
                  <wp:effectExtent l="0" t="0" r="6350" b="635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gut sichtbare, witterungsbeständige Kleidung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E9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ED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EB" w14:textId="77777777" w:rsidR="0029427C" w:rsidRPr="00B3396B" w:rsidRDefault="00E543B8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Rettungsweste bei Hebebühnen in Wassernähe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EC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F0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EE" w14:textId="77777777" w:rsidR="0029427C" w:rsidRPr="00B3396B" w:rsidRDefault="00E543B8" w:rsidP="003F35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Brille, Handschuhe und Gehör- und Augenschutz, falls erforderlich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EF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F3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F1" w14:textId="77777777" w:rsidR="0029427C" w:rsidRPr="00B3396B" w:rsidRDefault="00E543B8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lastRenderedPageBreak/>
              <w:t>VORBEREITUNG FÜR ARBEITEN MIT HEBEBÜHNEN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F2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855743" w14:paraId="7B84EFF6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F4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Einschätzung der Arbeiten (RI&amp;E)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F5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F9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EFF7" w14:textId="77777777" w:rsidR="0029427C" w:rsidRPr="00B3396B" w:rsidRDefault="00E543B8" w:rsidP="003F35A6">
            <w:pPr>
              <w:autoSpaceDE w:val="0"/>
              <w:autoSpaceDN w:val="0"/>
              <w:adjustRightInd w:val="0"/>
              <w:spacing w:after="0" w:line="280" w:lineRule="auto"/>
              <w:ind w:left="1134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Dauer, wie viele Personen befinden sich auf der Arbeitsbühne, muss Material mit nach oben genommen werden, ist eine Interferenz mit anderen Unternehmern auf dem Gelände möglich, ...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B84EFF8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EFFC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EFFA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Gelände, Aufklärung, Inventarisierung und Maßnahmen für: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EFFB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06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EFFD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unterirdische Leitungen und Räume – Markierung, ...</w:t>
            </w:r>
          </w:p>
          <w:p w14:paraId="7B84EFFE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oberirdische Leitungen und Hindernisse – 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E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ntfernen,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br/>
              <w:t>Plan, ...</w:t>
            </w:r>
          </w:p>
          <w:p w14:paraId="7B84EFFF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oberirdische Hochspannungs- und/oder Telefonkabel</w:t>
            </w:r>
          </w:p>
          <w:p w14:paraId="7B84F00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Tragfähigkeit und Ebenheit des Untergrunds – Unterlegborde</w:t>
            </w:r>
          </w:p>
          <w:p w14:paraId="7B84F00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Löcher und Spalte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(und deren Ränder)</w:t>
            </w:r>
          </w:p>
          <w:p w14:paraId="7B84F002" w14:textId="77777777" w:rsidR="0029427C" w:rsidRPr="00B3396B" w:rsidRDefault="002F208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7B84F0B1" wp14:editId="7B84F0B2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30480</wp:posOffset>
                  </wp:positionV>
                  <wp:extent cx="972185" cy="97218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kontrollieren Sie vor Aufstellen der Hebebühne den zur Verfügung stehenden Bewegungsraum</w:t>
            </w:r>
          </w:p>
          <w:p w14:paraId="7B84F003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Abgrenzen und Signalisierung von/im Gebiet</w:t>
            </w:r>
          </w:p>
          <w:p w14:paraId="7B84F004" w14:textId="77777777" w:rsidR="0029427C" w:rsidRPr="00B3396B" w:rsidRDefault="0029427C" w:rsidP="003F35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B84F005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09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07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Wetterbedingungen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08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10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F00A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Einsatz von Hebebühnen ist untersagt bei:</w:t>
            </w:r>
          </w:p>
          <w:p w14:paraId="7B84F00B" w14:textId="77777777" w:rsidR="0029427C" w:rsidRPr="00B3396B" w:rsidRDefault="00E543B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Windkraft &gt; 6 Beaufort (&gt; 50 km/u)</w:t>
            </w:r>
          </w:p>
          <w:p w14:paraId="7B84F00C" w14:textId="77777777" w:rsidR="0029427C" w:rsidRPr="00B3396B" w:rsidRDefault="00E543B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schwere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m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Gewitter</w:t>
            </w:r>
          </w:p>
          <w:p w14:paraId="7B84F00D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Bediener/Mitarbeiter auf der Arbeitsplattform mit geeigneter und witterungsbeständiger (kalt/nass) Kleidung ausstatten</w:t>
            </w:r>
          </w:p>
          <w:p w14:paraId="7B84F00E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berücksichtigen Sie, dass die Konzentration der Bediener durch die Kälte beeinträchtigt werden kann (Kontrolle/Aufsicht erforderlich)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p w14:paraId="7B84F00F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13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11" w14:textId="77777777" w:rsidR="0029427C" w:rsidRPr="00B3396B" w:rsidRDefault="00E543B8" w:rsidP="003F35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Notfallplan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12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18" w14:textId="77777777" w:rsidTr="007F3A8E">
        <w:trPr>
          <w:trHeight w:val="525"/>
        </w:trPr>
        <w:tc>
          <w:tcPr>
            <w:tcW w:w="9247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7B84F014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Unfallszenarien für die Hebebühnen</w:t>
            </w:r>
          </w:p>
          <w:p w14:paraId="7B84F015" w14:textId="208CFB89" w:rsidR="0029427C" w:rsidRPr="007F3A8E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Anleitung/Schulung der Mitarbeiter</w:t>
            </w:r>
          </w:p>
          <w:p w14:paraId="5B9A6AC5" w14:textId="2C926C6D" w:rsidR="007F3A8E" w:rsidRDefault="007F3A8E" w:rsidP="007F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  <w:p w14:paraId="085652AD" w14:textId="77777777" w:rsidR="007F3A8E" w:rsidRPr="00B3396B" w:rsidRDefault="007F3A8E" w:rsidP="007F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  <w:p w14:paraId="7B84F016" w14:textId="77777777" w:rsidR="00B3396B" w:rsidRPr="00B3396B" w:rsidRDefault="00B3396B" w:rsidP="00B33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B84F017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1B" w14:textId="77777777" w:rsidTr="007F3A8E">
        <w:tc>
          <w:tcPr>
            <w:tcW w:w="9787" w:type="dxa"/>
            <w:gridSpan w:val="3"/>
            <w:tcBorders>
              <w:top w:val="single" w:sz="18" w:space="0" w:color="auto"/>
              <w:bottom w:val="nil"/>
            </w:tcBorders>
          </w:tcPr>
          <w:p w14:paraId="7B84F019" w14:textId="0D7C4804" w:rsidR="0029427C" w:rsidRPr="007F3A8E" w:rsidRDefault="007F3A8E" w:rsidP="00676AC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>IMMER:</w:t>
            </w:r>
          </w:p>
          <w:p w14:paraId="7B84F01A" w14:textId="77777777" w:rsidR="0029427C" w:rsidRPr="00B3396B" w:rsidRDefault="006C2B9B" w:rsidP="00676AC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855743" w14:paraId="7B84F01E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1C" w14:textId="77777777" w:rsidR="0029427C" w:rsidRPr="00B3396B" w:rsidRDefault="00E543B8" w:rsidP="007F3A8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ANFORDERUNGEN FÜR MITARBEITER AUF DER HEBEBÜHNE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1D" w14:textId="77777777" w:rsidR="0029427C" w:rsidRPr="00B3396B" w:rsidRDefault="002942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855743" w14:paraId="7B84F025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F01F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&gt; 18 Jahre</w:t>
            </w:r>
          </w:p>
          <w:p w14:paraId="7B84F02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Bedienung der Hebebühne nur durch qualifizierte Mitarbeiter</w:t>
            </w:r>
          </w:p>
          <w:p w14:paraId="7B84F02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eindeutige Anweisungen für die Mitarbeiter im Arbeitskorb</w:t>
            </w:r>
          </w:p>
          <w:p w14:paraId="7B84F022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gute Kommunikation der Mitarbeiter im Arbeitskorb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br/>
            </w:r>
            <w:r w:rsidRPr="00B3396B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E0"/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bei einer Entfernung von über 25 Meter Funkgerät verwenden</w:t>
            </w:r>
          </w:p>
          <w:p w14:paraId="7B84F023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alle Mitarbeiter müssen jederzeit gut sichtbar sein, sowohl im Arbeitskorb als auch am Boden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p w14:paraId="7B84F024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28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F026" w14:textId="77777777" w:rsidR="0029427C" w:rsidRPr="00B3396B" w:rsidRDefault="00E543B8" w:rsidP="007F3A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SICHERHEITSAUSRÜSTUNG HEBEBÜHNEN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7B84F027" w14:textId="77777777" w:rsidR="0029427C" w:rsidRPr="00B3396B" w:rsidRDefault="0029427C" w:rsidP="00B33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855743" w14:paraId="7B84F02B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29" w14:textId="77777777" w:rsidR="0029427C" w:rsidRPr="00B3396B" w:rsidRDefault="00E543B8" w:rsidP="007F3A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in Explosionsbereichen: Funkenfänger am Auspuff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2A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2E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2C" w14:textId="77777777" w:rsidR="0029427C" w:rsidRPr="00B3396B" w:rsidRDefault="00E543B8" w:rsidP="007F3A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akustisches Signal bei </w:t>
            </w:r>
            <w:r w:rsidR="00676AC3">
              <w:rPr>
                <w:rFonts w:ascii="Arial" w:hAnsi="Arial" w:cs="Arial"/>
                <w:sz w:val="20"/>
                <w:szCs w:val="24"/>
                <w:lang w:val="de-DE"/>
              </w:rPr>
              <w:t>fahren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der Hebebühne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2D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31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2F" w14:textId="4FA83578" w:rsidR="0029427C" w:rsidRPr="00B3396B" w:rsidRDefault="007F3A8E" w:rsidP="007F3A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B84F0B3" wp14:editId="3BF14574">
                  <wp:simplePos x="0" y="0"/>
                  <wp:positionH relativeFrom="column">
                    <wp:posOffset>3961765</wp:posOffset>
                  </wp:positionH>
                  <wp:positionV relativeFrom="paragraph">
                    <wp:posOffset>-777240</wp:posOffset>
                  </wp:positionV>
                  <wp:extent cx="1248410" cy="1790700"/>
                  <wp:effectExtent l="0" t="0" r="8890" b="0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geeignete Löschmittel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30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34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32" w14:textId="1787CBF5" w:rsidR="0029427C" w:rsidRPr="00B3396B" w:rsidRDefault="00E543B8" w:rsidP="007F3A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Überlastungssicherung oder Lastbegrenzer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33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37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35" w14:textId="5601851E" w:rsidR="0029427C" w:rsidRPr="00B3396B" w:rsidRDefault="00E543B8" w:rsidP="007F3A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Randsicherung</w:t>
            </w:r>
          </w:p>
        </w:tc>
        <w:tc>
          <w:tcPr>
            <w:tcW w:w="540" w:type="dxa"/>
            <w:tcBorders>
              <w:top w:val="single" w:sz="18" w:space="0" w:color="auto"/>
              <w:bottom w:val="nil"/>
            </w:tcBorders>
          </w:tcPr>
          <w:p w14:paraId="7B84F036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3A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38" w14:textId="77777777" w:rsidR="0029427C" w:rsidRPr="00B3396B" w:rsidRDefault="00E543B8" w:rsidP="007F3A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Notabsenkventil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39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3D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F03B" w14:textId="77777777" w:rsidR="0029427C" w:rsidRPr="00B3396B" w:rsidRDefault="00E543B8" w:rsidP="007F3A8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ERFORDERLICHE VORHANDENE DOKUMENTE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7B84F03C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B3396B" w14:paraId="7B84F040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3E" w14:textId="77777777" w:rsidR="0029427C" w:rsidRPr="00B3396B" w:rsidRDefault="00E543B8" w:rsidP="007F3A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CE-Zertifikat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3F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43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41" w14:textId="77777777" w:rsidR="0029427C" w:rsidRPr="00B3396B" w:rsidRDefault="00E543B8" w:rsidP="007F3A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Prüfbericht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42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46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44" w14:textId="77777777" w:rsidR="0029427C" w:rsidRPr="00B3396B" w:rsidRDefault="00E543B8" w:rsidP="007F3A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Anleitungsbuch für die Maschine in der Landessprache (Nutzer)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45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49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47" w14:textId="77777777" w:rsidR="0029427C" w:rsidRPr="00B3396B" w:rsidRDefault="00E543B8" w:rsidP="007F3A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vollständig ausgefülltes Werkzeugbuch (Prüfungen, Kontrollen, Wartung)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48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4C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F04A" w14:textId="77777777" w:rsidR="0029427C" w:rsidRPr="00B3396B" w:rsidRDefault="00E543B8" w:rsidP="007F3A8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PRÜFUNG &amp; INSPEKTION HEBEBÜHNEN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7B84F04B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B3396B" w14:paraId="7B84F04F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4D" w14:textId="77777777" w:rsidR="0029427C" w:rsidRPr="00B3396B" w:rsidRDefault="00E543B8" w:rsidP="007F3A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bei Verwendung täglich: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4E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53" w14:textId="77777777" w:rsidTr="007F3A8E">
        <w:tc>
          <w:tcPr>
            <w:tcW w:w="9247" w:type="dxa"/>
            <w:gridSpan w:val="2"/>
            <w:tcBorders>
              <w:top w:val="nil"/>
              <w:bottom w:val="nil"/>
              <w:right w:val="nil"/>
            </w:tcBorders>
          </w:tcPr>
          <w:p w14:paraId="7B84F05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lastRenderedPageBreak/>
              <w:t>Sichtkontrolle: Flüssigkeitspegel, Lecks, Schäden (Brand, ...)</w:t>
            </w:r>
          </w:p>
          <w:p w14:paraId="7B84F05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Funktionskontrolle: Grundbedienung, Bremsen, Notausrüstung, Notstopp, Totmannbremse, ...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B84F052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56" w14:textId="77777777" w:rsidTr="007F3A8E">
        <w:tc>
          <w:tcPr>
            <w:tcW w:w="9247" w:type="dxa"/>
            <w:gridSpan w:val="2"/>
            <w:tcBorders>
              <w:top w:val="nil"/>
              <w:bottom w:val="nil"/>
            </w:tcBorders>
          </w:tcPr>
          <w:p w14:paraId="7B84F054" w14:textId="77777777" w:rsidR="0029427C" w:rsidRPr="00B3396B" w:rsidRDefault="00E543B8" w:rsidP="007F3A8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gültige regelmäßige Prüfungen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7B84F055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5B" w14:textId="77777777" w:rsidTr="007F3A8E">
        <w:tc>
          <w:tcPr>
            <w:tcW w:w="9247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7B84F057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entsprechend den lokal geltenden gesetzlichen Vorschriften (Häufigkeit, Prüfstelle)</w:t>
            </w:r>
          </w:p>
          <w:p w14:paraId="7B84F058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auch von Hebewerkzeugen mit Arbeitskörben und Hebewerkzeugen, die als Hebebühnen verwendet werden</w:t>
            </w:r>
          </w:p>
          <w:p w14:paraId="1F29B132" w14:textId="77777777" w:rsidR="00B3396B" w:rsidRDefault="00B3396B" w:rsidP="00B33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  <w:p w14:paraId="1E7156E7" w14:textId="77777777" w:rsidR="00457CEE" w:rsidRDefault="00457CEE" w:rsidP="00B33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  <w:p w14:paraId="7B84F059" w14:textId="7CD1FA04" w:rsidR="00457CEE" w:rsidRPr="00B3396B" w:rsidRDefault="00457CEE" w:rsidP="00B33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B84F05A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7B84F05C" w14:textId="77777777" w:rsidR="0029427C" w:rsidRPr="00B3396B" w:rsidRDefault="0029427C" w:rsidP="00B3396B">
      <w:pPr>
        <w:spacing w:after="0"/>
        <w:rPr>
          <w:rFonts w:ascii="Arial" w:hAnsi="Arial" w:cs="Arial"/>
          <w:sz w:val="16"/>
          <w:szCs w:val="16"/>
          <w:lang w:val="de-DE"/>
        </w:rPr>
      </w:pPr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7"/>
        <w:gridCol w:w="900"/>
      </w:tblGrid>
      <w:tr w:rsidR="0029427C" w:rsidRPr="00B3396B" w14:paraId="7B84F05F" w14:textId="77777777" w:rsidTr="007F3A8E">
        <w:tc>
          <w:tcPr>
            <w:tcW w:w="9787" w:type="dxa"/>
            <w:gridSpan w:val="2"/>
            <w:tcBorders>
              <w:top w:val="single" w:sz="18" w:space="0" w:color="auto"/>
              <w:bottom w:val="nil"/>
            </w:tcBorders>
          </w:tcPr>
          <w:p w14:paraId="7B84F05D" w14:textId="6C46955D" w:rsidR="0029427C" w:rsidRPr="007F3A8E" w:rsidRDefault="00E543B8" w:rsidP="00B3396B">
            <w:pPr>
              <w:autoSpaceDE w:val="0"/>
              <w:autoSpaceDN w:val="0"/>
              <w:adjustRightInd w:val="0"/>
              <w:spacing w:before="120" w:after="0" w:line="281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>IMMER</w:t>
            </w:r>
            <w:r w:rsidR="007F3A8E"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>:</w:t>
            </w:r>
            <w:r w:rsidRPr="007F3A8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</w:p>
          <w:p w14:paraId="7B84F05E" w14:textId="77777777" w:rsidR="0029427C" w:rsidRPr="00B3396B" w:rsidRDefault="006C2B9B" w:rsidP="003F35A6">
            <w:pPr>
              <w:autoSpaceDE w:val="0"/>
              <w:autoSpaceDN w:val="0"/>
              <w:adjustRightInd w:val="0"/>
              <w:spacing w:after="0" w:line="280" w:lineRule="auto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de-DE"/>
              </w:rPr>
              <w:t>CHECK</w:t>
            </w:r>
          </w:p>
        </w:tc>
      </w:tr>
      <w:tr w:rsidR="0029427C" w:rsidRPr="00B3396B" w14:paraId="7B84F062" w14:textId="77777777" w:rsidTr="007F3A8E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7B84F060" w14:textId="77777777" w:rsidR="0029427C" w:rsidRPr="00B3396B" w:rsidRDefault="00E543B8" w:rsidP="003F3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/>
                <w:szCs w:val="24"/>
                <w:lang w:val="de-DE"/>
              </w:rPr>
            </w:pPr>
            <w:r w:rsidRPr="00B3396B">
              <w:rPr>
                <w:rFonts w:ascii="Arial" w:hAnsi="Arial" w:cs="Arial"/>
                <w:b/>
                <w:sz w:val="20"/>
                <w:szCs w:val="24"/>
                <w:lang w:val="de-DE"/>
              </w:rPr>
              <w:t>NUTZUNGSSICHERHEIT HEBEBÜHNE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7B84F061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  <w:lang w:val="de-DE"/>
              </w:rPr>
            </w:pPr>
          </w:p>
        </w:tc>
      </w:tr>
      <w:tr w:rsidR="0029427C" w:rsidRPr="00B3396B" w14:paraId="7B84F065" w14:textId="77777777" w:rsidTr="007F3A8E">
        <w:tc>
          <w:tcPr>
            <w:tcW w:w="8887" w:type="dxa"/>
            <w:tcBorders>
              <w:top w:val="nil"/>
              <w:bottom w:val="nil"/>
            </w:tcBorders>
          </w:tcPr>
          <w:p w14:paraId="7B84F063" w14:textId="77777777" w:rsidR="0029427C" w:rsidRPr="00B3396B" w:rsidRDefault="00E543B8" w:rsidP="003F35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sicher fahren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7B84F064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6E" w14:textId="77777777" w:rsidTr="007F3A8E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7B84F066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langsam fahren</w:t>
            </w:r>
          </w:p>
          <w:p w14:paraId="7B84F067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auf niedrige Durchgänge, Leitungen und Kabel achten</w:t>
            </w:r>
          </w:p>
          <w:p w14:paraId="7B84F068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auf Löcher, Spalte</w:t>
            </w:r>
            <w:r w:rsidR="00287F5E" w:rsidRPr="00B3396B">
              <w:rPr>
                <w:rFonts w:ascii="Arial" w:hAnsi="Arial" w:cs="Arial"/>
                <w:sz w:val="20"/>
                <w:szCs w:val="24"/>
                <w:lang w:val="de-DE"/>
              </w:rPr>
              <w:t>n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und Erhebungen achten</w:t>
            </w:r>
          </w:p>
          <w:p w14:paraId="7B84F069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ausreichend Abstand von allen Hindernissen</w:t>
            </w:r>
          </w:p>
          <w:p w14:paraId="7B84F06A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kontrollieren, ob andere Personen einen sicheren Abstand einhalten</w:t>
            </w:r>
          </w:p>
          <w:p w14:paraId="7B84F06B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in Fahrtrichtung schauen, wenn die Hebebühne bewegt wird</w:t>
            </w:r>
          </w:p>
          <w:p w14:paraId="7B84F06C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Anstiege hoch- und hinunterfahren Last zum Anstieg hin gewandt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B84F06D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71" w14:textId="77777777" w:rsidTr="007F3A8E">
        <w:tc>
          <w:tcPr>
            <w:tcW w:w="8887" w:type="dxa"/>
            <w:tcBorders>
              <w:top w:val="nil"/>
              <w:bottom w:val="nil"/>
            </w:tcBorders>
          </w:tcPr>
          <w:p w14:paraId="7B84F06F" w14:textId="77777777" w:rsidR="0029427C" w:rsidRPr="00B3396B" w:rsidRDefault="00E543B8" w:rsidP="003F35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sichere Verwendung des Arbeitskorbs / der Arbeitsplattform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7B84F070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7C" w14:textId="77777777" w:rsidTr="007F3A8E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7B84F072" w14:textId="77777777" w:rsidR="0029427C" w:rsidRPr="00B3396B" w:rsidRDefault="00C34F9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B84F0B5" wp14:editId="7B84F0B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1024255" cy="1533525"/>
                  <wp:effectExtent l="0" t="0" r="4445" b="9525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B8" w:rsidRPr="00B3396B">
              <w:rPr>
                <w:rFonts w:ascii="Arial" w:hAnsi="Arial" w:cs="Arial"/>
                <w:sz w:val="20"/>
                <w:szCs w:val="24"/>
                <w:lang w:val="de-DE"/>
              </w:rPr>
              <w:t>nicht überlasten</w:t>
            </w:r>
          </w:p>
          <w:p w14:paraId="7B84F073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immer horizontal</w:t>
            </w:r>
          </w:p>
          <w:p w14:paraId="7B84F074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Boden des Arbeitskorbs immer sauber halten</w:t>
            </w:r>
          </w:p>
          <w:p w14:paraId="7B84F075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Mitarbeiter auf dem Boden ein- und aussteigen lassen</w:t>
            </w:r>
          </w:p>
          <w:p w14:paraId="7B84F076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Betreten und Verlassen nur über das dafür vorgesehene Gitter</w:t>
            </w:r>
          </w:p>
          <w:p w14:paraId="7B84F077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kontrollieren, ob die Mitarbeiter im Arbeitskorb die persönlichen Schutzmittel verwenden und diese korrekt angebracht sind</w:t>
            </w:r>
          </w:p>
          <w:p w14:paraId="7B84F078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Werkzeuge und Materialien vor Herunterfallen sichern</w:t>
            </w:r>
          </w:p>
          <w:p w14:paraId="7B84F079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plötzliche Bewegungen des Arbeitskorbs vermeiden, die Bedienung muss gleichmäßig und vorsichtig erfolgen</w:t>
            </w:r>
          </w:p>
          <w:p w14:paraId="7B84F07A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verhindern, dass elektrische Kabel, Seile, Schläuche beim Absenken und Anheben des Arbeitskorbs verstaut sind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7B84F07B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B3396B" w14:paraId="7B84F07F" w14:textId="77777777" w:rsidTr="007F3A8E">
        <w:tc>
          <w:tcPr>
            <w:tcW w:w="8887" w:type="dxa"/>
            <w:tcBorders>
              <w:top w:val="nil"/>
              <w:bottom w:val="nil"/>
            </w:tcBorders>
          </w:tcPr>
          <w:p w14:paraId="7B84F07D" w14:textId="77777777" w:rsidR="0029427C" w:rsidRPr="00B3396B" w:rsidRDefault="00E543B8" w:rsidP="003F35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sicheres Steuern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7B84F07E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84" w14:textId="77777777" w:rsidTr="007F3A8E">
        <w:trPr>
          <w:trHeight w:val="1076"/>
        </w:trPr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7B84F080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Hebebühne bei Verlassen des Arbeitskorb ausschalten</w:t>
            </w:r>
          </w:p>
          <w:p w14:paraId="7B84F081" w14:textId="77777777" w:rsidR="0029427C" w:rsidRPr="00B3396B" w:rsidRDefault="00E543B8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54" w:hanging="357"/>
              <w:rPr>
                <w:rFonts w:ascii="Arial" w:hAnsi="Arial" w:cs="Arial"/>
                <w:sz w:val="20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immer an einem sicheren Ort abstellen</w:t>
            </w:r>
          </w:p>
          <w:p w14:paraId="7B84F082" w14:textId="77777777" w:rsidR="0029427C" w:rsidRPr="00B3396B" w:rsidRDefault="00E543B8" w:rsidP="00676AC3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154" w:hanging="357"/>
              <w:rPr>
                <w:rFonts w:ascii="Arial" w:hAnsi="Arial" w:cs="Arial"/>
                <w:szCs w:val="24"/>
                <w:lang w:val="de-DE"/>
              </w:rPr>
            </w:pP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bei Defekten oder Störungen immer unverzüglich anhalten und dem Schichtführer/Arbeitgeber melden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7B84F083" w14:textId="77777777" w:rsidR="0029427C" w:rsidRPr="00B3396B" w:rsidRDefault="002942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  <w:tr w:rsidR="0029427C" w:rsidRPr="00855743" w14:paraId="7B84F087" w14:textId="77777777" w:rsidTr="007F3A8E">
        <w:tc>
          <w:tcPr>
            <w:tcW w:w="8887" w:type="dxa"/>
            <w:tcBorders>
              <w:top w:val="nil"/>
              <w:bottom w:val="single" w:sz="18" w:space="0" w:color="auto"/>
              <w:right w:val="nil"/>
            </w:tcBorders>
          </w:tcPr>
          <w:p w14:paraId="7B84F085" w14:textId="77777777" w:rsidR="0029427C" w:rsidRPr="00B3396B" w:rsidRDefault="00E543B8" w:rsidP="00676AC3">
            <w:pPr>
              <w:autoSpaceDE w:val="0"/>
              <w:autoSpaceDN w:val="0"/>
              <w:adjustRightInd w:val="0"/>
              <w:spacing w:line="280" w:lineRule="auto"/>
              <w:ind w:left="426"/>
              <w:rPr>
                <w:rFonts w:ascii="Arial" w:hAnsi="Arial" w:cs="Arial"/>
                <w:szCs w:val="24"/>
                <w:lang w:val="de-DE"/>
              </w:rPr>
            </w:pPr>
            <w:r w:rsidRPr="007F3A8E">
              <w:rPr>
                <w:rFonts w:ascii="Arial" w:hAnsi="Arial" w:cs="Arial"/>
                <w:b/>
                <w:sz w:val="20"/>
                <w:szCs w:val="24"/>
                <w:lang w:val="de-DE"/>
              </w:rPr>
              <w:t>*HINWEIS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: für Arbeitskörbe an Hebevorrichtungen siehe „</w:t>
            </w:r>
            <w:r w:rsidR="00676AC3">
              <w:rPr>
                <w:rFonts w:ascii="Arial" w:hAnsi="Arial" w:cs="Arial"/>
                <w:sz w:val="20"/>
                <w:szCs w:val="24"/>
                <w:lang w:val="de-DE"/>
              </w:rPr>
              <w:t>Hoisting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 xml:space="preserve"> und </w:t>
            </w:r>
            <w:r w:rsidR="00676AC3">
              <w:rPr>
                <w:rFonts w:ascii="Arial" w:hAnsi="Arial" w:cs="Arial"/>
                <w:sz w:val="20"/>
                <w:szCs w:val="24"/>
                <w:lang w:val="de-DE"/>
              </w:rPr>
              <w:t>Lifting</w:t>
            </w:r>
            <w:r w:rsidRPr="00B3396B">
              <w:rPr>
                <w:rFonts w:ascii="Arial" w:hAnsi="Arial" w:cs="Arial"/>
                <w:sz w:val="20"/>
                <w:szCs w:val="24"/>
                <w:lang w:val="de-DE"/>
              </w:rPr>
              <w:t>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7B84F086" w14:textId="77777777" w:rsidR="0029427C" w:rsidRPr="00B3396B" w:rsidRDefault="00294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val="de-DE"/>
              </w:rPr>
            </w:pPr>
          </w:p>
        </w:tc>
      </w:tr>
    </w:tbl>
    <w:p w14:paraId="7B84F088" w14:textId="77777777" w:rsidR="0029427C" w:rsidRPr="00B3396B" w:rsidRDefault="0029427C" w:rsidP="00B3396B">
      <w:pPr>
        <w:spacing w:after="0"/>
        <w:rPr>
          <w:rFonts w:ascii="Arial" w:hAnsi="Arial" w:cs="Arial"/>
          <w:sz w:val="16"/>
          <w:szCs w:val="24"/>
          <w:lang w:val="de-DE"/>
        </w:rPr>
      </w:pPr>
    </w:p>
    <w:p w14:paraId="7B84F09C" w14:textId="77777777" w:rsidR="0029427C" w:rsidRPr="00B3396B" w:rsidRDefault="0029427C" w:rsidP="00B17C61">
      <w:pPr>
        <w:autoSpaceDE w:val="0"/>
        <w:autoSpaceDN w:val="0"/>
        <w:adjustRightInd w:val="0"/>
        <w:rPr>
          <w:rFonts w:ascii="Arial" w:hAnsi="Arial" w:cs="Arial"/>
          <w:sz w:val="16"/>
          <w:szCs w:val="24"/>
          <w:lang w:val="de-DE"/>
        </w:rPr>
      </w:pPr>
    </w:p>
    <w:p w14:paraId="7B84F0C2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B84F0C3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B84F0C4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B84F0C5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B84F0C6" w14:textId="74ED8F83" w:rsidR="00E848A8" w:rsidRPr="00E848A8" w:rsidRDefault="003018CA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2CFA2CD6" w14:textId="77777777" w:rsidR="007828D3" w:rsidRDefault="003018CA">
      <w:pPr>
        <w:spacing w:after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br w:type="page"/>
      </w:r>
    </w:p>
    <w:p w14:paraId="1496D620" w14:textId="77777777" w:rsidR="00AF2BCB" w:rsidRDefault="003018CA" w:rsidP="00397FD7">
      <w:pPr>
        <w:spacing w:after="0"/>
        <w:jc w:val="center"/>
        <w:rPr>
          <w:rFonts w:ascii="Arial" w:hAnsi="Arial"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4816" w14:textId="77777777" w:rsidR="00AF2BCB" w:rsidRPr="006F24BC" w:rsidRDefault="003018CA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4C594816" w14:textId="77777777" w:rsidR="00AF2BCB" w:rsidRPr="006F24BC" w:rsidRDefault="003018CA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9A14EEE" w14:textId="77777777" w:rsidR="00AF2BCB" w:rsidRDefault="003018CA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3C5E0157" w14:textId="77777777" w:rsidR="00AF2BCB" w:rsidRDefault="003018CA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7D662A43" w14:textId="77777777" w:rsidR="00AF2BCB" w:rsidRDefault="003018CA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53704D5E" w14:textId="77777777" w:rsidR="00AF2BCB" w:rsidRPr="00397FD7" w:rsidRDefault="003018CA" w:rsidP="00397FD7">
      <w:pPr>
        <w:spacing w:after="0"/>
        <w:jc w:val="center"/>
        <w:rPr>
          <w:rFonts w:ascii="Arial" w:hAnsi="Arial" w:cs="Arial"/>
          <w:lang w:val="en-US" w:eastAsia="en-US"/>
        </w:rPr>
      </w:pPr>
    </w:p>
    <w:p w14:paraId="1654E0E6" w14:textId="77777777" w:rsidR="00767A51" w:rsidRPr="00A75BEC" w:rsidRDefault="003018CA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Arbeiten in der Höhe -Hebebûhen</w:t>
      </w:r>
    </w:p>
    <w:p w14:paraId="5144918C" w14:textId="77777777" w:rsidR="00397FD7" w:rsidRPr="00A75BEC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</w:p>
    <w:p w14:paraId="4E909854" w14:textId="77777777" w:rsidR="00397FD7" w:rsidRPr="00A75BEC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KPNWE.WI.11.HSCO.054</w:t>
      </w:r>
    </w:p>
    <w:p w14:paraId="1C309AA5" w14:textId="77777777" w:rsidR="00397FD7" w:rsidRPr="00546671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s-ES" w:eastAsia="en-US"/>
        </w:rPr>
      </w:pPr>
    </w:p>
    <w:p w14:paraId="0FA97466" w14:textId="77777777" w:rsidR="00397FD7" w:rsidRPr="004A4248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2E33954" w14:textId="77777777" w:rsidR="00397FD7" w:rsidRPr="004A4248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121B4846" w14:textId="77777777" w:rsidR="00397FD7" w:rsidRPr="0075499A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06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3BB0698A" w14:textId="77777777" w:rsidR="00397FD7" w:rsidRPr="0075499A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</w:p>
    <w:p w14:paraId="79CDB13D" w14:textId="77777777" w:rsidR="00397FD7" w:rsidRPr="0075499A" w:rsidRDefault="003018CA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31576C1" w14:textId="77777777" w:rsidR="00397FD7" w:rsidRPr="00AF2BCB" w:rsidRDefault="003018CA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979C538" w14:textId="77777777" w:rsidR="00397FD7" w:rsidRPr="00AF2BCB" w:rsidRDefault="003018CA" w:rsidP="00397FD7">
      <w:pPr>
        <w:spacing w:after="0"/>
        <w:jc w:val="center"/>
        <w:rPr>
          <w:rFonts w:ascii="Calibri" w:hAnsi="Calibri" w:cs="Arial"/>
          <w:b/>
          <w:bCs/>
          <w:lang w:val="en-US" w:eastAsia="en-US"/>
        </w:rPr>
      </w:pPr>
    </w:p>
    <w:p w14:paraId="5F8FDFE4" w14:textId="77777777" w:rsidR="0074156E" w:rsidRPr="00DB0FAC" w:rsidRDefault="003018C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D8D12E8" w14:textId="77777777" w:rsidR="0074156E" w:rsidRPr="00DB0FAC" w:rsidRDefault="003018CA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81B2966" w14:textId="77777777" w:rsidR="00397FD7" w:rsidRPr="00546671" w:rsidRDefault="003018CA" w:rsidP="00397FD7">
      <w:pPr>
        <w:spacing w:after="0"/>
        <w:rPr>
          <w:rFonts w:ascii="Calibri" w:hAnsi="Calibri" w:cs="Arial"/>
          <w:b/>
          <w:bCs/>
          <w:color w:val="003366"/>
          <w:lang w:val="es-ES" w:eastAsia="en-US"/>
        </w:rPr>
      </w:pPr>
    </w:p>
    <w:p w14:paraId="650FDCBC" w14:textId="77777777" w:rsidR="00397FD7" w:rsidRPr="004A6E34" w:rsidRDefault="003018CA" w:rsidP="00397FD7">
      <w:pPr>
        <w:spacing w:after="0"/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2C93F85B" w14:textId="77777777" w:rsidR="00397FD7" w:rsidRPr="004A6E34" w:rsidRDefault="003018CA" w:rsidP="00397FD7">
      <w:pPr>
        <w:spacing w:after="0"/>
        <w:rPr>
          <w:rFonts w:ascii="Calibri" w:hAnsi="Calibri" w:cs="Arial"/>
          <w:lang w:val="en-US" w:eastAsia="en-US"/>
        </w:rPr>
      </w:pPr>
    </w:p>
    <w:p w14:paraId="43AB8FA7" w14:textId="77777777" w:rsidR="00397FD7" w:rsidRPr="004A6E34" w:rsidRDefault="003018CA" w:rsidP="00397FD7">
      <w:pPr>
        <w:spacing w:after="0"/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381684A4" w14:textId="77777777" w:rsidTr="009A78D1">
        <w:trPr>
          <w:trHeight w:val="567"/>
        </w:trPr>
        <w:tc>
          <w:tcPr>
            <w:tcW w:w="2028" w:type="dxa"/>
          </w:tcPr>
          <w:p w14:paraId="27B2D648" w14:textId="77777777" w:rsidR="0074156E" w:rsidRPr="00546671" w:rsidRDefault="003018CA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2D34F1E" w14:textId="77777777" w:rsidR="0074156E" w:rsidRPr="00C2067C" w:rsidRDefault="003018CA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F8EE5E6" w14:textId="77777777" w:rsidR="0074156E" w:rsidRPr="00C2067C" w:rsidRDefault="003018CA" w:rsidP="00EC5FFA">
            <w:pPr>
              <w:spacing w:after="0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724A33A" w14:textId="77777777" w:rsidTr="009A78D1">
        <w:trPr>
          <w:trHeight w:val="567"/>
        </w:trPr>
        <w:tc>
          <w:tcPr>
            <w:tcW w:w="2028" w:type="dxa"/>
          </w:tcPr>
          <w:p w14:paraId="52EB6A7C" w14:textId="77777777" w:rsidR="0074156E" w:rsidRPr="00546671" w:rsidRDefault="003018CA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C60E7E5" w14:textId="77777777" w:rsidR="0074156E" w:rsidRPr="00C2067C" w:rsidRDefault="003018CA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CAD15A9" w14:textId="77777777" w:rsidR="0074156E" w:rsidRPr="00C2067C" w:rsidRDefault="003018CA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D37EBE2" w14:textId="77777777" w:rsidTr="009A78D1">
        <w:trPr>
          <w:trHeight w:val="567"/>
        </w:trPr>
        <w:tc>
          <w:tcPr>
            <w:tcW w:w="2028" w:type="dxa"/>
          </w:tcPr>
          <w:p w14:paraId="1396AFB4" w14:textId="77777777" w:rsidR="0074156E" w:rsidRPr="00546671" w:rsidRDefault="003018CA" w:rsidP="0053002F">
            <w:pPr>
              <w:spacing w:after="0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6DF58BF" w14:textId="77777777" w:rsidR="0074156E" w:rsidRPr="001E55B9" w:rsidRDefault="003018CA" w:rsidP="0053002F">
            <w:pPr>
              <w:spacing w:after="0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15C4E63" w14:textId="77777777" w:rsidR="0074156E" w:rsidRPr="00546671" w:rsidRDefault="003018CA" w:rsidP="00EC5FFA">
            <w:pPr>
              <w:spacing w:after="0"/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0560EE42" w14:textId="77777777" w:rsidR="00397FD7" w:rsidRPr="00F81EA5" w:rsidRDefault="003018CA" w:rsidP="00397FD7">
      <w:pPr>
        <w:spacing w:after="0"/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2A11372" w14:textId="77777777" w:rsidR="00FF76DD" w:rsidRPr="00873483" w:rsidRDefault="003018CA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4"/>
          <w:footerReference w:type="default" r:id="rId25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2873E278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0C3D85C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44FEED3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98A17B4" w14:textId="77777777" w:rsidR="00E848A8" w:rsidRDefault="003018CA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1BC2DEF" w14:textId="77777777" w:rsidR="00E848A8" w:rsidRPr="00E848A8" w:rsidRDefault="003018CA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6493F" w14:textId="77777777" w:rsidR="008B032F" w:rsidRPr="000601F7" w:rsidRDefault="003018CA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AE6493F" w14:textId="77777777" w:rsidR="008B032F" w:rsidRPr="000601F7" w:rsidRDefault="003018CA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B3ADFA0" w14:textId="77777777" w:rsidR="00FF76DD" w:rsidRPr="00ED3189" w:rsidRDefault="003018CA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CA1C0A4" w14:textId="77777777" w:rsidR="00FF76DD" w:rsidRDefault="003018CA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7C7BFD5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10F2" w14:textId="77777777" w:rsidR="00FF76DD" w:rsidRPr="00546671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E4B1" w14:textId="77777777" w:rsidR="00FF76DD" w:rsidRPr="0004563C" w:rsidRDefault="003018CA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066F" w14:textId="77777777" w:rsidR="00FF76DD" w:rsidRPr="0004563C" w:rsidRDefault="003018CA" w:rsidP="00310E5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A9A3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ACFEF2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449D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D01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3D7B" w14:textId="77777777" w:rsidR="00FF76DD" w:rsidRPr="0004563C" w:rsidRDefault="003018CA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6169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582D9D1F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AE99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7A0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06C4" w14:textId="77777777" w:rsidR="00FF76DD" w:rsidRPr="0004563C" w:rsidRDefault="003018CA" w:rsidP="00310E5B">
            <w:pPr>
              <w:spacing w:after="0"/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452C" w14:textId="77777777" w:rsidR="00FF76DD" w:rsidRPr="0004563C" w:rsidRDefault="003018CA" w:rsidP="00310E5B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68F19D14" w14:textId="77777777" w:rsidR="009A78D1" w:rsidRPr="001F3AAC" w:rsidRDefault="003018CA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F0BF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7B84F0C0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A42B" w14:textId="77777777" w:rsidR="008B032F" w:rsidRPr="00FA7869" w:rsidRDefault="003018CA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3E2DE7C" w14:textId="529E801C" w:rsidR="008B032F" w:rsidRPr="00E848A8" w:rsidRDefault="003018C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7</w:t>
    </w:r>
    <w:r w:rsidRPr="009D67FF">
      <w:rPr>
        <w:rFonts w:cs="Arial"/>
        <w:sz w:val="18"/>
        <w:szCs w:val="18"/>
      </w:rPr>
      <w:fldChar w:fldCharType="end"/>
    </w:r>
  </w:p>
  <w:p w14:paraId="717E2538" w14:textId="77777777" w:rsidR="00414BF6" w:rsidRPr="00414BF6" w:rsidRDefault="003018CA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0F66BDF2" w14:textId="77777777" w:rsidR="005A05A8" w:rsidRPr="005A05A8" w:rsidRDefault="003018CA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F0BD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7B84F0BE" w14:textId="77777777" w:rsidR="0029427C" w:rsidRDefault="00E543B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ECE3" w14:textId="77777777" w:rsidR="00B47929" w:rsidRDefault="003018CA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6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Arbeiten in der Höhe -Hebebûhen</w:t>
    </w:r>
  </w:p>
  <w:p w14:paraId="3B72713E" w14:textId="77777777" w:rsidR="00113736" w:rsidRPr="003D0918" w:rsidRDefault="003018CA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C33"/>
    <w:multiLevelType w:val="hybridMultilevel"/>
    <w:tmpl w:val="616E3D92"/>
    <w:lvl w:ilvl="0" w:tplc="8FB219A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663B8"/>
    <w:multiLevelType w:val="hybridMultilevel"/>
    <w:tmpl w:val="85C2D94C"/>
    <w:lvl w:ilvl="0" w:tplc="159C426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3" w15:restartNumberingAfterBreak="0">
    <w:nsid w:val="0FE03D55"/>
    <w:multiLevelType w:val="hybridMultilevel"/>
    <w:tmpl w:val="B1EC421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5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6" w15:restartNumberingAfterBreak="0">
    <w:nsid w:val="41BC094D"/>
    <w:multiLevelType w:val="hybridMultilevel"/>
    <w:tmpl w:val="E334E006"/>
    <w:lvl w:ilvl="0" w:tplc="ADA2C32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8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theme="minorBidi"/>
      </w:rPr>
    </w:lvl>
  </w:abstractNum>
  <w:abstractNum w:abstractNumId="9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0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1" w15:restartNumberingAfterBreak="0">
    <w:nsid w:val="60C11214"/>
    <w:multiLevelType w:val="hybridMultilevel"/>
    <w:tmpl w:val="9AD8E4D6"/>
    <w:lvl w:ilvl="0" w:tplc="95DEEB5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2" w15:restartNumberingAfterBreak="0">
    <w:nsid w:val="62DA13C8"/>
    <w:multiLevelType w:val="hybridMultilevel"/>
    <w:tmpl w:val="4C3AB8FC"/>
    <w:lvl w:ilvl="0" w:tplc="3898768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theme="minorBidi"/>
      </w:rPr>
    </w:lvl>
  </w:abstractNum>
  <w:abstractNum w:abstractNumId="1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theme="minorBidi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theme="minorBidi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theme="minorBidi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theme="minorBidi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theme="minorBidi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theme="minorBidi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theme="minorBidi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theme="minorBidi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60"/>
    <w:rsid w:val="000B12EE"/>
    <w:rsid w:val="000B5931"/>
    <w:rsid w:val="00155990"/>
    <w:rsid w:val="001F6425"/>
    <w:rsid w:val="00216C21"/>
    <w:rsid w:val="00286DDC"/>
    <w:rsid w:val="00287F5E"/>
    <w:rsid w:val="0029427C"/>
    <w:rsid w:val="002F2086"/>
    <w:rsid w:val="003018CA"/>
    <w:rsid w:val="003F35A6"/>
    <w:rsid w:val="00457CEE"/>
    <w:rsid w:val="0056555F"/>
    <w:rsid w:val="005B4AD9"/>
    <w:rsid w:val="00603457"/>
    <w:rsid w:val="00670A97"/>
    <w:rsid w:val="00676AC3"/>
    <w:rsid w:val="006C2B9B"/>
    <w:rsid w:val="006F4CCF"/>
    <w:rsid w:val="007E33EC"/>
    <w:rsid w:val="007F3A8E"/>
    <w:rsid w:val="00805D1F"/>
    <w:rsid w:val="00855743"/>
    <w:rsid w:val="00874E4C"/>
    <w:rsid w:val="008C415C"/>
    <w:rsid w:val="008D156D"/>
    <w:rsid w:val="00986391"/>
    <w:rsid w:val="00A200A4"/>
    <w:rsid w:val="00A62BE3"/>
    <w:rsid w:val="00A82678"/>
    <w:rsid w:val="00A9219A"/>
    <w:rsid w:val="00A92456"/>
    <w:rsid w:val="00B17C61"/>
    <w:rsid w:val="00B3396B"/>
    <w:rsid w:val="00B349D9"/>
    <w:rsid w:val="00C06F42"/>
    <w:rsid w:val="00C34F90"/>
    <w:rsid w:val="00CD4135"/>
    <w:rsid w:val="00DA7160"/>
    <w:rsid w:val="00E53EAB"/>
    <w:rsid w:val="00E543B8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B84EFAD"/>
  <w15:docId w15:val="{BD59F408-46D9-4860-A88C-252B3C54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4"/>
      </w:numPr>
      <w:spacing w:before="360" w:after="120" w:line="300" w:lineRule="exact"/>
      <w:outlineLvl w:val="0"/>
    </w:pPr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4"/>
      </w:numPr>
      <w:tabs>
        <w:tab w:val="left" w:pos="576"/>
      </w:tabs>
      <w:spacing w:after="120" w:line="300" w:lineRule="exact"/>
      <w:outlineLvl w:val="1"/>
    </w:pPr>
    <w:rPr>
      <w:rFonts w:ascii="Arial" w:eastAsia="Times New Roman" w:hAnsi="Arial"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4"/>
      </w:numPr>
      <w:spacing w:after="120" w:line="300" w:lineRule="exact"/>
      <w:outlineLvl w:val="2"/>
    </w:pPr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theme="minorBidi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theme="minorBidi"/>
      <w:lang w:val="en-GB"/>
    </w:rPr>
  </w:style>
  <w:style w:type="character" w:styleId="PageNumber">
    <w:name w:val="page number"/>
    <w:basedOn w:val="DefaultParagraphFont"/>
    <w:uiPriority w:val="99"/>
    <w:rPr>
      <w:rFonts w:cstheme="minorBidi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55061C-A7AD-4064-B341-3FDD05BBA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3917C-9ABA-4C24-9709-35D944427E2C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B68A9A-0D41-4F4A-9EEA-310F8CEFA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F7572-D212-4B24-BDF0-EA3E0DFD4E8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- Arbeiten in der Höhe -Hebebûhen</vt:lpstr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Arbeiten in der Höhe -Hebebûhen</dc:title>
  <dc:creator>IT</dc:creator>
  <cp:lastModifiedBy>An Cornelis</cp:lastModifiedBy>
  <cp:revision>2</cp:revision>
  <dcterms:created xsi:type="dcterms:W3CDTF">2020-07-13T09:48:00Z</dcterms:created>
  <dcterms:modified xsi:type="dcterms:W3CDTF">2020-07-13T09:48:00Z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KPNWE.WI.11.HSCO.054.docx</vt:lpwstr>
  </property>
</Properties>
</file>